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CBDE5" w14:textId="15BAF208" w:rsidR="0088387D" w:rsidRDefault="0088387D" w:rsidP="0088387D">
      <w:pPr>
        <w:spacing w:after="0"/>
        <w:rPr>
          <w:rFonts w:ascii="Arial" w:eastAsia="Arial" w:hAnsi="Arial" w:cs="Arial"/>
          <w:b/>
          <w:bCs/>
          <w:sz w:val="28"/>
          <w:szCs w:val="28"/>
        </w:rPr>
      </w:pPr>
      <w:r>
        <w:rPr>
          <w:rFonts w:ascii="Arial" w:eastAsia="Arial" w:hAnsi="Arial" w:cs="Arial"/>
          <w:b/>
          <w:bCs/>
          <w:sz w:val="28"/>
          <w:szCs w:val="28"/>
        </w:rPr>
        <w:t>3GPP TSG RAN WG1 #10</w:t>
      </w:r>
      <w:r w:rsidR="0082512B">
        <w:rPr>
          <w:rFonts w:ascii="Arial" w:eastAsia="Arial" w:hAnsi="Arial" w:cs="Arial"/>
          <w:b/>
          <w:bCs/>
          <w:sz w:val="28"/>
          <w:szCs w:val="28"/>
        </w:rPr>
        <w:t>8</w:t>
      </w:r>
      <w:r>
        <w:rPr>
          <w:rFonts w:ascii="Arial" w:eastAsia="Arial" w:hAnsi="Arial" w:cs="Arial"/>
          <w:b/>
          <w:bCs/>
          <w:sz w:val="28"/>
          <w:szCs w:val="28"/>
        </w:rPr>
        <w:t>-e</w:t>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sidR="00A461FA" w:rsidRPr="00A461FA">
        <w:rPr>
          <w:rFonts w:ascii="Arial" w:eastAsia="Arial" w:hAnsi="Arial" w:cs="Arial"/>
          <w:b/>
          <w:bCs/>
          <w:sz w:val="28"/>
          <w:szCs w:val="28"/>
        </w:rPr>
        <w:t>R1-2201697</w:t>
      </w:r>
    </w:p>
    <w:p w14:paraId="630DB815" w14:textId="021119ED" w:rsidR="0088387D" w:rsidRDefault="0088387D" w:rsidP="0088387D">
      <w:pPr>
        <w:spacing w:after="0"/>
        <w:rPr>
          <w:rFonts w:ascii="Arial" w:eastAsia="Arial" w:hAnsi="Arial" w:cs="Arial"/>
          <w:b/>
          <w:bCs/>
          <w:sz w:val="28"/>
          <w:szCs w:val="28"/>
        </w:rPr>
      </w:pPr>
      <w:r>
        <w:rPr>
          <w:rFonts w:ascii="Arial" w:eastAsia="Arial" w:hAnsi="Arial" w:cs="Arial"/>
          <w:b/>
          <w:bCs/>
          <w:sz w:val="28"/>
          <w:szCs w:val="28"/>
        </w:rPr>
        <w:t xml:space="preserve">e-Meeting, </w:t>
      </w:r>
      <w:r w:rsidR="00335A7D">
        <w:rPr>
          <w:rFonts w:ascii="Arial" w:eastAsia="Arial" w:hAnsi="Arial" w:cs="Arial"/>
          <w:b/>
          <w:bCs/>
          <w:sz w:val="28"/>
          <w:szCs w:val="28"/>
        </w:rPr>
        <w:t>February</w:t>
      </w:r>
      <w:r>
        <w:rPr>
          <w:rFonts w:ascii="Arial" w:eastAsia="Arial" w:hAnsi="Arial" w:cs="Arial"/>
          <w:b/>
          <w:bCs/>
          <w:sz w:val="28"/>
          <w:szCs w:val="28"/>
        </w:rPr>
        <w:t xml:space="preserve"> </w:t>
      </w:r>
      <w:r w:rsidR="0086158C">
        <w:rPr>
          <w:rFonts w:ascii="Arial" w:eastAsia="Arial" w:hAnsi="Arial" w:cs="Arial"/>
          <w:b/>
          <w:bCs/>
          <w:sz w:val="28"/>
          <w:szCs w:val="28"/>
        </w:rPr>
        <w:t>21</w:t>
      </w:r>
      <w:r w:rsidR="0086158C">
        <w:rPr>
          <w:rFonts w:ascii="Arial" w:eastAsia="Arial" w:hAnsi="Arial" w:cs="Arial"/>
          <w:b/>
          <w:bCs/>
          <w:sz w:val="28"/>
          <w:szCs w:val="28"/>
          <w:vertAlign w:val="superscript"/>
        </w:rPr>
        <w:t>st</w:t>
      </w:r>
      <w:r>
        <w:rPr>
          <w:rFonts w:ascii="Arial" w:eastAsia="Arial" w:hAnsi="Arial" w:cs="Arial"/>
          <w:b/>
          <w:bCs/>
          <w:sz w:val="28"/>
          <w:szCs w:val="28"/>
        </w:rPr>
        <w:t xml:space="preserve"> – </w:t>
      </w:r>
      <w:r w:rsidR="00396747">
        <w:rPr>
          <w:rFonts w:ascii="Arial" w:eastAsia="Arial" w:hAnsi="Arial" w:cs="Arial"/>
          <w:b/>
          <w:bCs/>
          <w:sz w:val="28"/>
          <w:szCs w:val="28"/>
        </w:rPr>
        <w:t>March 3</w:t>
      </w:r>
      <w:r w:rsidR="00396747">
        <w:rPr>
          <w:rFonts w:ascii="Arial" w:eastAsia="Arial" w:hAnsi="Arial" w:cs="Arial"/>
          <w:b/>
          <w:bCs/>
          <w:sz w:val="28"/>
          <w:szCs w:val="28"/>
          <w:vertAlign w:val="superscript"/>
        </w:rPr>
        <w:t>rd</w:t>
      </w:r>
      <w:r>
        <w:rPr>
          <w:rFonts w:ascii="Arial" w:eastAsia="Arial" w:hAnsi="Arial" w:cs="Arial"/>
          <w:b/>
          <w:bCs/>
          <w:sz w:val="28"/>
          <w:szCs w:val="28"/>
        </w:rPr>
        <w:t>, 202</w:t>
      </w:r>
      <w:r w:rsidR="00396747">
        <w:rPr>
          <w:rFonts w:ascii="Arial" w:eastAsia="Arial" w:hAnsi="Arial" w:cs="Arial"/>
          <w:b/>
          <w:bCs/>
          <w:sz w:val="28"/>
          <w:szCs w:val="28"/>
        </w:rPr>
        <w:t>2</w:t>
      </w:r>
    </w:p>
    <w:p w14:paraId="7CB59B0F" w14:textId="77777777" w:rsidR="00FD739E" w:rsidRDefault="00FD739E" w:rsidP="00FD739E">
      <w:pPr>
        <w:ind w:left="1988" w:hanging="1988"/>
        <w:rPr>
          <w:rFonts w:ascii="Arial" w:eastAsia="Arial" w:hAnsi="Arial" w:cs="Arial"/>
          <w:b/>
          <w:bCs/>
          <w:sz w:val="22"/>
          <w:szCs w:val="22"/>
        </w:rPr>
      </w:pPr>
    </w:p>
    <w:p w14:paraId="5E0A99E4" w14:textId="77777777" w:rsidR="00FD739E" w:rsidRPr="00543352" w:rsidRDefault="00FD739E" w:rsidP="00FD739E">
      <w:pPr>
        <w:spacing w:after="0"/>
        <w:ind w:left="1988" w:hanging="1988"/>
        <w:rPr>
          <w:rFonts w:ascii="Arial" w:hAnsi="Arial" w:cs="Arial"/>
          <w:b/>
          <w:sz w:val="22"/>
          <w:lang w:val="en-US"/>
        </w:rPr>
      </w:pPr>
    </w:p>
    <w:p w14:paraId="57BE9B04" w14:textId="77777777" w:rsidR="00FD739E" w:rsidRPr="003B0A2A"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176B792A" w14:textId="0B118813" w:rsidR="00CD1ECB" w:rsidRPr="008063BE" w:rsidRDefault="00FD739E" w:rsidP="007F0FF5">
      <w:pPr>
        <w:spacing w:after="0"/>
        <w:ind w:left="1988" w:hanging="1988"/>
        <w:rPr>
          <w:rFonts w:ascii="Arial" w:hAnsi="Arial" w:cs="Arial"/>
          <w:b/>
          <w:sz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00227339" w:rsidRPr="00227339">
        <w:rPr>
          <w:rFonts w:ascii="Arial" w:hAnsi="Arial" w:cs="Arial"/>
          <w:b/>
          <w:sz w:val="24"/>
          <w:lang w:val="en-US"/>
        </w:rPr>
        <w:t xml:space="preserve">Maintenance for </w:t>
      </w:r>
      <w:r w:rsidR="00227339">
        <w:rPr>
          <w:rFonts w:ascii="Arial" w:hAnsi="Arial" w:cs="Arial"/>
          <w:b/>
          <w:sz w:val="24"/>
          <w:lang w:val="en-US"/>
        </w:rPr>
        <w:t>M</w:t>
      </w:r>
      <w:r w:rsidR="00227339" w:rsidRPr="00227339">
        <w:rPr>
          <w:rFonts w:ascii="Arial" w:hAnsi="Arial" w:cs="Arial"/>
          <w:b/>
          <w:sz w:val="24"/>
          <w:lang w:val="en-US"/>
        </w:rPr>
        <w:t xml:space="preserve">itigation UE Rx/Tx and/or gNB Rx/Tx </w:t>
      </w:r>
      <w:r w:rsidR="00227339">
        <w:rPr>
          <w:rFonts w:ascii="Arial" w:hAnsi="Arial" w:cs="Arial"/>
          <w:b/>
          <w:sz w:val="24"/>
          <w:lang w:val="en-US"/>
        </w:rPr>
        <w:t>T</w:t>
      </w:r>
      <w:r w:rsidR="00227339" w:rsidRPr="00227339">
        <w:rPr>
          <w:rFonts w:ascii="Arial" w:hAnsi="Arial" w:cs="Arial"/>
          <w:b/>
          <w:sz w:val="24"/>
          <w:lang w:val="en-US"/>
        </w:rPr>
        <w:t xml:space="preserve">iming </w:t>
      </w:r>
      <w:r w:rsidR="00227339">
        <w:rPr>
          <w:rFonts w:ascii="Arial" w:hAnsi="Arial" w:cs="Arial"/>
          <w:b/>
          <w:sz w:val="24"/>
          <w:lang w:val="en-US"/>
        </w:rPr>
        <w:t>D</w:t>
      </w:r>
      <w:r w:rsidR="00227339" w:rsidRPr="00227339">
        <w:rPr>
          <w:rFonts w:ascii="Arial" w:hAnsi="Arial" w:cs="Arial"/>
          <w:b/>
          <w:sz w:val="24"/>
          <w:lang w:val="en-US"/>
        </w:rPr>
        <w:t>elays</w:t>
      </w:r>
    </w:p>
    <w:p w14:paraId="3076E52B" w14:textId="77777777" w:rsidR="00FD739E" w:rsidRPr="003B0A2A" w:rsidRDefault="00FD739E" w:rsidP="00FD739E">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Pr="302FD208">
        <w:rPr>
          <w:rFonts w:ascii="Arial" w:hAnsi="Arial" w:cs="Arial"/>
          <w:b/>
          <w:bCs/>
          <w:sz w:val="24"/>
          <w:szCs w:val="24"/>
          <w:lang w:val="en-US"/>
        </w:rPr>
        <w:t>8.5.1</w:t>
      </w:r>
    </w:p>
    <w:p w14:paraId="5C427797" w14:textId="188CC1CD" w:rsidR="00FD739E"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6AF3A1F9" w14:textId="77777777" w:rsidR="0088387D" w:rsidRPr="00CD1841" w:rsidRDefault="0088387D" w:rsidP="00FD739E">
      <w:pPr>
        <w:spacing w:after="0"/>
        <w:ind w:left="1988" w:hanging="1988"/>
        <w:rPr>
          <w:rFonts w:ascii="Arial" w:hAnsi="Arial" w:cs="Arial"/>
          <w:b/>
          <w:bCs/>
          <w:sz w:val="24"/>
          <w:szCs w:val="24"/>
          <w:lang w:val="en-US"/>
        </w:rPr>
      </w:pPr>
    </w:p>
    <w:p w14:paraId="7CF2B4F1" w14:textId="105E5634" w:rsidR="00FD739E" w:rsidRPr="00907721" w:rsidRDefault="00FD739E" w:rsidP="000B1E77">
      <w:pPr>
        <w:pStyle w:val="Heading1"/>
      </w:pPr>
      <w:bookmarkStart w:id="1" w:name="_Ref78888565"/>
      <w:r>
        <w:t>Introduction</w:t>
      </w:r>
      <w:bookmarkEnd w:id="1"/>
    </w:p>
    <w:p w14:paraId="683C327E" w14:textId="4D35A2E3" w:rsidR="00544A30" w:rsidRDefault="00DA127E" w:rsidP="00544A30">
      <w:pPr>
        <w:pStyle w:val="3GPPText"/>
      </w:pPr>
      <w:r>
        <w:t xml:space="preserve">The RAN WG1 works on the </w:t>
      </w:r>
      <w:r w:rsidR="00933434">
        <w:t xml:space="preserve">specification </w:t>
      </w:r>
      <w:r w:rsidR="00DE053A">
        <w:t xml:space="preserve">of RX/TX timing errors estimation and compensation </w:t>
      </w:r>
      <w:r w:rsidR="00E02C50">
        <w:t xml:space="preserve">to enable enhanced positioning </w:t>
      </w:r>
      <w:r w:rsidR="00553F2E">
        <w:t xml:space="preserve">services. </w:t>
      </w:r>
      <w:r w:rsidR="00FD739E" w:rsidRPr="00DB06A6">
        <w:t>The concept of Timing Error Groups (TEGs) was introduced to facilitate mitigation of R</w:t>
      </w:r>
      <w:r w:rsidR="005A20DF" w:rsidRPr="00DB06A6">
        <w:t>X</w:t>
      </w:r>
      <w:r w:rsidR="00FD739E" w:rsidRPr="00DB06A6">
        <w:t>/</w:t>
      </w:r>
      <w:r w:rsidR="00B8420D" w:rsidRPr="00DB06A6">
        <w:t>T</w:t>
      </w:r>
      <w:r w:rsidR="005A20DF" w:rsidRPr="00DB06A6">
        <w:t>X</w:t>
      </w:r>
      <w:r w:rsidR="00FD739E" w:rsidRPr="00DB06A6">
        <w:t xml:space="preserve"> timing errors for the timing-based positioning methods (DL-TDOA, UL-TDOA, and Multi-RTT)</w:t>
      </w:r>
      <w:r w:rsidR="00053DB7" w:rsidRPr="00DB06A6">
        <w:t xml:space="preserve"> at LMF side</w:t>
      </w:r>
      <w:r w:rsidR="00FD739E" w:rsidRPr="00DB06A6">
        <w:t>.</w:t>
      </w:r>
    </w:p>
    <w:p w14:paraId="068151BC" w14:textId="0932E9F8" w:rsidR="003A3B41" w:rsidRDefault="002015B8" w:rsidP="00544A30">
      <w:pPr>
        <w:pStyle w:val="3GPPText"/>
      </w:pPr>
      <w:r>
        <w:t xml:space="preserve">In this contribution we provide our view on the </w:t>
      </w:r>
      <w:r w:rsidR="00823ADF">
        <w:t xml:space="preserve">issues raised by the RAN WG2 </w:t>
      </w:r>
      <w:r w:rsidR="00095C29">
        <w:t xml:space="preserve">for the TX </w:t>
      </w:r>
      <w:r w:rsidR="003E6292">
        <w:t xml:space="preserve">timing error correction information in case of the UE-based positioning, </w:t>
      </w:r>
      <w:r w:rsidR="00A77A7C">
        <w:t>clarification on the antenna orientation information for the Positioning Reference Unit (PRU)</w:t>
      </w:r>
      <w:r w:rsidR="008B696D">
        <w:t xml:space="preserve">, and </w:t>
      </w:r>
      <w:r w:rsidR="00C468D2">
        <w:t xml:space="preserve">the issue </w:t>
      </w:r>
      <w:r w:rsidR="001A5EDE">
        <w:t xml:space="preserve">of </w:t>
      </w:r>
      <w:r w:rsidR="00C468D2">
        <w:t xml:space="preserve">duplicated parameters </w:t>
      </w:r>
      <w:r w:rsidR="00007F7C">
        <w:t xml:space="preserve">for the multiple UE and TRP RX TEGs measurements. </w:t>
      </w:r>
    </w:p>
    <w:p w14:paraId="08D92CCD" w14:textId="77777777" w:rsidR="00AD7490" w:rsidRDefault="00AD7490" w:rsidP="00FD739E">
      <w:pPr>
        <w:pStyle w:val="3GPPText"/>
      </w:pPr>
    </w:p>
    <w:p w14:paraId="6A83C012" w14:textId="2359AE14" w:rsidR="009D6F64" w:rsidRDefault="009D6F64" w:rsidP="009D6F64">
      <w:pPr>
        <w:pStyle w:val="Heading1"/>
      </w:pPr>
      <w:r>
        <w:t>Mitigati</w:t>
      </w:r>
      <w:r w:rsidR="00684EA0">
        <w:t>on</w:t>
      </w:r>
      <w:r>
        <w:t xml:space="preserve"> UE and gNB R</w:t>
      </w:r>
      <w:r w:rsidR="00B8420D">
        <w:t>x</w:t>
      </w:r>
      <w:r>
        <w:t>/T</w:t>
      </w:r>
      <w:r w:rsidR="00B8420D">
        <w:t>x</w:t>
      </w:r>
      <w:r>
        <w:t xml:space="preserve"> Timing Delays</w:t>
      </w:r>
    </w:p>
    <w:p w14:paraId="5B6C71B1" w14:textId="514DD3E6" w:rsidR="009D6F64" w:rsidRPr="00BE77BF" w:rsidRDefault="00602B9D" w:rsidP="009D6F64">
      <w:pPr>
        <w:pStyle w:val="3GPPH2"/>
        <w:tabs>
          <w:tab w:val="num" w:pos="1985"/>
        </w:tabs>
        <w:ind w:left="567"/>
      </w:pPr>
      <w:bookmarkStart w:id="2" w:name="_Hlk83559200"/>
      <w:r>
        <w:t>TX Timing Error Correction Information for UE-based Positioning</w:t>
      </w:r>
    </w:p>
    <w:bookmarkEnd w:id="2"/>
    <w:p w14:paraId="2CA6ECF8" w14:textId="4877A09E" w:rsidR="00A30F74" w:rsidRDefault="00014DC1" w:rsidP="002C5632">
      <w:pPr>
        <w:pStyle w:val="3GPPText"/>
      </w:pPr>
      <w:r>
        <w:t xml:space="preserve">The TX timing errors </w:t>
      </w:r>
      <w:r w:rsidR="00E14960">
        <w:t xml:space="preserve">mitigation for UE-based positioning </w:t>
      </w:r>
      <w:r w:rsidR="003460D6">
        <w:t xml:space="preserve">was discussed at the RAN WG1#104b-e meeting and the following agreement has been captured in the chairman’s notes, </w:t>
      </w:r>
      <w:r w:rsidR="00C41774">
        <w:fldChar w:fldCharType="begin"/>
      </w:r>
      <w:r w:rsidR="00C41774">
        <w:instrText xml:space="preserve"> REF _Ref83557632 \r \h </w:instrText>
      </w:r>
      <w:r w:rsidR="00C41774">
        <w:fldChar w:fldCharType="separate"/>
      </w:r>
      <w:r w:rsidR="00C41774">
        <w:t>[1]</w:t>
      </w:r>
      <w:r w:rsidR="00C41774">
        <w:fldChar w:fldCharType="end"/>
      </w:r>
      <w:r w:rsidR="00C41774">
        <w:t>:</w:t>
      </w:r>
    </w:p>
    <w:tbl>
      <w:tblPr>
        <w:tblStyle w:val="TableGrid"/>
        <w:tblW w:w="0" w:type="auto"/>
        <w:tblLook w:val="04A0" w:firstRow="1" w:lastRow="0" w:firstColumn="1" w:lastColumn="0" w:noHBand="0" w:noVBand="1"/>
      </w:tblPr>
      <w:tblGrid>
        <w:gridCol w:w="9962"/>
      </w:tblGrid>
      <w:tr w:rsidR="00A30F74" w14:paraId="0311354F" w14:textId="77777777" w:rsidTr="00F2098B">
        <w:trPr>
          <w:trHeight w:val="2838"/>
        </w:trPr>
        <w:tc>
          <w:tcPr>
            <w:tcW w:w="9962" w:type="dxa"/>
          </w:tcPr>
          <w:p w14:paraId="4636C63B" w14:textId="77777777" w:rsidR="00A30F74" w:rsidRPr="007943F2" w:rsidRDefault="00A30F74" w:rsidP="00A30F74">
            <w:pPr>
              <w:rPr>
                <w:sz w:val="22"/>
                <w:szCs w:val="22"/>
                <w:u w:val="single"/>
                <w:lang w:eastAsia="x-none"/>
              </w:rPr>
            </w:pPr>
            <w:r w:rsidRPr="007943F2">
              <w:rPr>
                <w:sz w:val="22"/>
                <w:szCs w:val="22"/>
                <w:u w:val="single"/>
                <w:lang w:eastAsia="x-none"/>
              </w:rPr>
              <w:t>Agreement:</w:t>
            </w:r>
          </w:p>
          <w:p w14:paraId="3E5F978F" w14:textId="77777777" w:rsidR="00A30F74" w:rsidRPr="007943F2" w:rsidRDefault="00A30F74" w:rsidP="007943F2">
            <w:pPr>
              <w:pStyle w:val="3GPPAgreements"/>
              <w:rPr>
                <w:szCs w:val="22"/>
              </w:rPr>
            </w:pPr>
            <w:r w:rsidRPr="007943F2">
              <w:rPr>
                <w:szCs w:val="22"/>
              </w:rPr>
              <w:t xml:space="preserve">Support the </w:t>
            </w:r>
            <w:r w:rsidRPr="007943F2">
              <w:rPr>
                <w:szCs w:val="22"/>
                <w:lang w:eastAsia="x-none"/>
              </w:rPr>
              <w:t>following</w:t>
            </w:r>
            <w:r w:rsidRPr="007943F2">
              <w:rPr>
                <w:szCs w:val="22"/>
              </w:rPr>
              <w:t xml:space="preserve"> for mitigating TRP Tx timing errors and/or UE Rx timing errors for DL TDOA</w:t>
            </w:r>
          </w:p>
          <w:p w14:paraId="7446166C" w14:textId="77777777" w:rsidR="00A30F74" w:rsidRPr="007943F2" w:rsidRDefault="00A30F74" w:rsidP="007943F2">
            <w:pPr>
              <w:pStyle w:val="3GPPAgreements"/>
              <w:numPr>
                <w:ilvl w:val="1"/>
                <w:numId w:val="3"/>
              </w:numPr>
              <w:rPr>
                <w:szCs w:val="22"/>
              </w:rPr>
            </w:pPr>
            <w:r w:rsidRPr="007943F2">
              <w:rPr>
                <w:szCs w:val="22"/>
              </w:rPr>
              <w:t>Support a UE to provide the association information of RSTD measurements with UE Rx TEG(s) to the LMF when the UE reports the RSTD measurements to the LMF if the UE has multiple TEGs</w:t>
            </w:r>
          </w:p>
          <w:p w14:paraId="3FD72665" w14:textId="77777777" w:rsidR="00A30F74" w:rsidRPr="007943F2" w:rsidRDefault="00A30F74" w:rsidP="007943F2">
            <w:pPr>
              <w:pStyle w:val="3GPPAgreements"/>
              <w:numPr>
                <w:ilvl w:val="1"/>
                <w:numId w:val="3"/>
              </w:numPr>
              <w:rPr>
                <w:szCs w:val="22"/>
              </w:rPr>
            </w:pPr>
            <w:r w:rsidRPr="007943F2">
              <w:rPr>
                <w:szCs w:val="22"/>
              </w:rPr>
              <w:t xml:space="preserve">Support a TRP providing the association information of DL PRS resources with Tx TEGs to the LMF </w:t>
            </w:r>
            <w:bookmarkStart w:id="3" w:name="_Hlk69244085"/>
            <w:r w:rsidRPr="007943F2">
              <w:rPr>
                <w:szCs w:val="22"/>
              </w:rPr>
              <w:t>if the TRP has multiple TEGs</w:t>
            </w:r>
            <w:bookmarkEnd w:id="3"/>
          </w:p>
          <w:p w14:paraId="3BE8BF97" w14:textId="77777777" w:rsidR="00A30F74" w:rsidRPr="007943F2" w:rsidRDefault="00A30F74" w:rsidP="007943F2">
            <w:pPr>
              <w:pStyle w:val="3GPPAgreements"/>
              <w:numPr>
                <w:ilvl w:val="1"/>
                <w:numId w:val="3"/>
              </w:numPr>
              <w:rPr>
                <w:b/>
                <w:bCs/>
                <w:szCs w:val="22"/>
              </w:rPr>
            </w:pPr>
            <w:r w:rsidRPr="007943F2">
              <w:rPr>
                <w:b/>
                <w:bCs/>
                <w:szCs w:val="22"/>
              </w:rPr>
              <w:t xml:space="preserve">Support the LMF to provide the association information of DL PRS resources with Tx TEGs to a UE for UE-based positioning if the TRP has multiple TEGs </w:t>
            </w:r>
          </w:p>
          <w:p w14:paraId="6B0AE7F5" w14:textId="77777777" w:rsidR="00A30F74" w:rsidRPr="007943F2" w:rsidRDefault="00A30F74" w:rsidP="007943F2">
            <w:pPr>
              <w:pStyle w:val="3GPPAgreements"/>
              <w:numPr>
                <w:ilvl w:val="1"/>
                <w:numId w:val="3"/>
              </w:numPr>
              <w:rPr>
                <w:szCs w:val="22"/>
              </w:rPr>
            </w:pPr>
            <w:r w:rsidRPr="007943F2">
              <w:rPr>
                <w:szCs w:val="22"/>
              </w:rPr>
              <w:t xml:space="preserve">FFS: the details of the </w:t>
            </w:r>
            <w:proofErr w:type="spellStart"/>
            <w:r w:rsidRPr="007943F2">
              <w:rPr>
                <w:szCs w:val="22"/>
              </w:rPr>
              <w:t>signalling</w:t>
            </w:r>
            <w:proofErr w:type="spellEnd"/>
            <w:r w:rsidRPr="007943F2">
              <w:rPr>
                <w:szCs w:val="22"/>
              </w:rPr>
              <w:t>, procedures, and UE capability</w:t>
            </w:r>
          </w:p>
          <w:p w14:paraId="2FC3BC07" w14:textId="014CCD76" w:rsidR="00A30F74" w:rsidRPr="007943F2" w:rsidRDefault="00A30F74" w:rsidP="007943F2">
            <w:pPr>
              <w:pStyle w:val="ListBullet"/>
              <w:numPr>
                <w:ilvl w:val="0"/>
                <w:numId w:val="14"/>
              </w:numPr>
              <w:rPr>
                <w:sz w:val="22"/>
                <w:szCs w:val="22"/>
              </w:rPr>
            </w:pPr>
            <w:r w:rsidRPr="007943F2">
              <w:rPr>
                <w:sz w:val="22"/>
                <w:szCs w:val="22"/>
              </w:rPr>
              <w:t>Send an LS to RAN4 to check if there is any issue to support the above enhancements</w:t>
            </w:r>
          </w:p>
        </w:tc>
      </w:tr>
    </w:tbl>
    <w:p w14:paraId="35EE2A9E" w14:textId="0CE5CEA3" w:rsidR="00493579" w:rsidRDefault="00493579" w:rsidP="002C5632">
      <w:pPr>
        <w:pStyle w:val="3GPPText"/>
      </w:pPr>
    </w:p>
    <w:p w14:paraId="4AA9BCE1" w14:textId="25B1F018" w:rsidR="00C41774" w:rsidRDefault="00FB2EA7" w:rsidP="002C5632">
      <w:pPr>
        <w:pStyle w:val="3GPPText"/>
      </w:pPr>
      <w:r>
        <w:t>It</w:t>
      </w:r>
      <w:r w:rsidR="00433D0E">
        <w:t xml:space="preserve"> was agreed that the LMF</w:t>
      </w:r>
      <w:r w:rsidR="00D76F82">
        <w:t xml:space="preserve"> </w:t>
      </w:r>
      <w:r w:rsidR="00FC730A">
        <w:t xml:space="preserve">can provide the association information of the DL PRS resources with the TX TEGs </w:t>
      </w:r>
      <w:r w:rsidR="00E0469C">
        <w:t>to a UE</w:t>
      </w:r>
      <w:r w:rsidR="004903ED">
        <w:t xml:space="preserve"> for UE-based positioning</w:t>
      </w:r>
      <w:r w:rsidR="00B55982">
        <w:t xml:space="preserve">, if TRP has multiple TEGs. </w:t>
      </w:r>
      <w:r w:rsidR="002A1465">
        <w:t>A</w:t>
      </w:r>
      <w:r w:rsidR="004320AC">
        <w:t>l</w:t>
      </w:r>
      <w:r w:rsidR="00545712">
        <w:t xml:space="preserve">though </w:t>
      </w:r>
      <w:r w:rsidR="002A1465">
        <w:t>the</w:t>
      </w:r>
      <w:r w:rsidR="00BD1C7E">
        <w:t xml:space="preserve"> UE</w:t>
      </w:r>
      <w:r w:rsidR="005B784E">
        <w:t xml:space="preserve"> </w:t>
      </w:r>
      <w:r w:rsidR="00077015">
        <w:t xml:space="preserve">may know </w:t>
      </w:r>
      <w:r w:rsidR="0090114A">
        <w:t xml:space="preserve">that </w:t>
      </w:r>
      <w:r w:rsidR="00597F86">
        <w:t>possible TX timing error</w:t>
      </w:r>
      <w:r w:rsidR="00C22A23">
        <w:t>s</w:t>
      </w:r>
      <w:r w:rsidR="00597F86">
        <w:t xml:space="preserve"> can exist</w:t>
      </w:r>
      <w:r w:rsidR="00505952">
        <w:t xml:space="preserve"> based on the provided TX TEGs information</w:t>
      </w:r>
      <w:r w:rsidR="0063492C">
        <w:t xml:space="preserve"> by the LMF</w:t>
      </w:r>
      <w:r w:rsidR="00505952">
        <w:t xml:space="preserve">, </w:t>
      </w:r>
      <w:r w:rsidR="0063492C">
        <w:t xml:space="preserve">it still cannot </w:t>
      </w:r>
      <w:r w:rsidR="00486476">
        <w:t xml:space="preserve">estimate </w:t>
      </w:r>
      <w:r w:rsidR="0063492C">
        <w:t xml:space="preserve">it. </w:t>
      </w:r>
    </w:p>
    <w:p w14:paraId="58F638D9" w14:textId="3333AFE4" w:rsidR="00010E12" w:rsidRDefault="00086FD3" w:rsidP="00F8401D">
      <w:pPr>
        <w:pStyle w:val="3GPPText"/>
      </w:pPr>
      <w:r>
        <w:t xml:space="preserve">The </w:t>
      </w:r>
      <w:r w:rsidR="008A46EA">
        <w:t xml:space="preserve">actual TRP TX timing errors are estimated based on the calibration procedure </w:t>
      </w:r>
      <w:r w:rsidR="009E3E57">
        <w:t>established</w:t>
      </w:r>
      <w:r w:rsidR="000B3767">
        <w:t xml:space="preserve"> between the LMF and the Positioning Reference Unit (PRU), that has known coordinates. </w:t>
      </w:r>
    </w:p>
    <w:p w14:paraId="1BBA914A" w14:textId="6717C916" w:rsidR="00F8401D" w:rsidRDefault="005075AC" w:rsidP="00F8401D">
      <w:pPr>
        <w:pStyle w:val="3GPPText"/>
      </w:pPr>
      <w:r>
        <w:lastRenderedPageBreak/>
        <w:t xml:space="preserve">Based on that procedure, the LMF can estimate </w:t>
      </w:r>
      <w:r w:rsidR="00A01093">
        <w:t xml:space="preserve">the difference of TX timing errors </w:t>
      </w:r>
      <w:r w:rsidR="00E36F3A">
        <w:t xml:space="preserve">of the target and </w:t>
      </w:r>
      <w:r w:rsidR="00010E12">
        <w:t xml:space="preserve">the </w:t>
      </w:r>
      <w:r w:rsidR="00E36F3A">
        <w:t xml:space="preserve">reference TRPs and then compensate its impact </w:t>
      </w:r>
      <w:r w:rsidR="00435DEF">
        <w:t xml:space="preserve">on the DL Reference Signal </w:t>
      </w:r>
      <w:r w:rsidR="00EE0A5F">
        <w:t xml:space="preserve">Time Difference (DL RSTD) measurement. </w:t>
      </w:r>
    </w:p>
    <w:p w14:paraId="505BB1A5" w14:textId="61CCF3F1" w:rsidR="000B3767" w:rsidRDefault="000521C1" w:rsidP="00F8401D">
      <w:pPr>
        <w:pStyle w:val="3GPPText"/>
      </w:pPr>
      <w:r>
        <w:t xml:space="preserve">In case of the UE-based positioning, </w:t>
      </w:r>
      <w:r w:rsidR="005D0553">
        <w:t>the LMF needs to provide the “correction information” to the UE</w:t>
      </w:r>
      <w:r w:rsidR="003E33BF">
        <w:t xml:space="preserve">, so that UE can compensate it in </w:t>
      </w:r>
      <w:r w:rsidR="0051361E">
        <w:t>its own</w:t>
      </w:r>
      <w:r w:rsidR="003E33BF">
        <w:t xml:space="preserve"> DL RSTD measurement. </w:t>
      </w:r>
    </w:p>
    <w:p w14:paraId="7DE98D77" w14:textId="77777777" w:rsidR="00311893" w:rsidRDefault="00DD6DD1" w:rsidP="00F8401D">
      <w:pPr>
        <w:pStyle w:val="3GPPText"/>
      </w:pPr>
      <w:r>
        <w:t xml:space="preserve">Based on the provided considerations, the solution for TX timing errors </w:t>
      </w:r>
      <w:r w:rsidR="00D937DD">
        <w:t xml:space="preserve">mitigation </w:t>
      </w:r>
      <w:r w:rsidR="00810FF8">
        <w:t xml:space="preserve">in case </w:t>
      </w:r>
      <w:r w:rsidR="00D937DD">
        <w:t xml:space="preserve">of the UE-based positioning is incomplete </w:t>
      </w:r>
      <w:r w:rsidR="00305886">
        <w:t xml:space="preserve">and requires </w:t>
      </w:r>
      <w:r w:rsidR="00475F82">
        <w:t xml:space="preserve">additional </w:t>
      </w:r>
      <w:r w:rsidR="001E5E29">
        <w:t xml:space="preserve">signaling </w:t>
      </w:r>
      <w:r w:rsidR="00475F82">
        <w:t>of the “correction information” from the LMF to the UE</w:t>
      </w:r>
      <w:r w:rsidR="00E63984">
        <w:t xml:space="preserve">. </w:t>
      </w:r>
    </w:p>
    <w:p w14:paraId="65B57A29" w14:textId="33979888" w:rsidR="000B3767" w:rsidRDefault="008511AE" w:rsidP="00F8401D">
      <w:pPr>
        <w:pStyle w:val="3GPPText"/>
      </w:pPr>
      <w:r>
        <w:t xml:space="preserve">According to that, </w:t>
      </w:r>
      <w:r w:rsidR="00000717">
        <w:t xml:space="preserve">RAN WG1 received the </w:t>
      </w:r>
      <w:r w:rsidR="00812BF5">
        <w:t xml:space="preserve">incoming LS from the RAN WG2 </w:t>
      </w:r>
      <w:r w:rsidR="00753C51">
        <w:t xml:space="preserve">with the </w:t>
      </w:r>
      <w:r w:rsidR="00C9430C">
        <w:t xml:space="preserve">request to provide the details </w:t>
      </w:r>
      <w:r w:rsidR="00BE7FE4">
        <w:t xml:space="preserve">on the specific “correction information” </w:t>
      </w:r>
      <w:r w:rsidR="00FA3C8E">
        <w:t xml:space="preserve">which need to be provided to a target UE, </w:t>
      </w:r>
      <w:r w:rsidR="00AB513D">
        <w:fldChar w:fldCharType="begin"/>
      </w:r>
      <w:r w:rsidR="00AB513D">
        <w:instrText xml:space="preserve"> REF _Ref86672824 \r \h </w:instrText>
      </w:r>
      <w:r w:rsidR="00AB513D">
        <w:fldChar w:fldCharType="separate"/>
      </w:r>
      <w:r w:rsidR="00AB513D">
        <w:t>[2]</w:t>
      </w:r>
      <w:r w:rsidR="00AB513D">
        <w:fldChar w:fldCharType="end"/>
      </w:r>
      <w:r w:rsidR="00FA3C8E">
        <w:t>:</w:t>
      </w:r>
    </w:p>
    <w:tbl>
      <w:tblPr>
        <w:tblStyle w:val="TableGrid"/>
        <w:tblW w:w="0" w:type="auto"/>
        <w:tblLook w:val="04A0" w:firstRow="1" w:lastRow="0" w:firstColumn="1" w:lastColumn="0" w:noHBand="0" w:noVBand="1"/>
      </w:tblPr>
      <w:tblGrid>
        <w:gridCol w:w="9962"/>
      </w:tblGrid>
      <w:tr w:rsidR="00F8401D" w14:paraId="336E4505" w14:textId="77777777" w:rsidTr="00D62E6A">
        <w:tc>
          <w:tcPr>
            <w:tcW w:w="9962" w:type="dxa"/>
          </w:tcPr>
          <w:p w14:paraId="5F6481B2" w14:textId="77777777" w:rsidR="00F8401D" w:rsidRPr="008077B3" w:rsidRDefault="00F8401D" w:rsidP="00D62E6A">
            <w:pPr>
              <w:pStyle w:val="3GPPText"/>
              <w:rPr>
                <w:b/>
                <w:bCs/>
              </w:rPr>
            </w:pPr>
            <w:r w:rsidRPr="008077B3">
              <w:rPr>
                <w:b/>
                <w:bCs/>
              </w:rPr>
              <w:t>To RAN1 group.</w:t>
            </w:r>
          </w:p>
          <w:p w14:paraId="2DD08440" w14:textId="77777777" w:rsidR="00F8401D" w:rsidRDefault="00F8401D" w:rsidP="00D62E6A">
            <w:pPr>
              <w:pStyle w:val="3GPPText"/>
            </w:pPr>
            <w:r w:rsidRPr="008077B3">
              <w:rPr>
                <w:b/>
                <w:bCs/>
              </w:rPr>
              <w:t>ACTION:</w:t>
            </w:r>
            <w:r>
              <w:t xml:space="preserve"> 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 </w:t>
            </w:r>
          </w:p>
        </w:tc>
      </w:tr>
    </w:tbl>
    <w:p w14:paraId="285AAC61" w14:textId="77777777" w:rsidR="00F8401D" w:rsidRDefault="00F8401D" w:rsidP="00F8401D">
      <w:pPr>
        <w:pStyle w:val="3GPPText"/>
      </w:pPr>
    </w:p>
    <w:p w14:paraId="6734F185" w14:textId="377783E6" w:rsidR="00493579" w:rsidRDefault="00C77087" w:rsidP="002C5632">
      <w:pPr>
        <w:pStyle w:val="3GPPText"/>
      </w:pPr>
      <w:r>
        <w:t xml:space="preserve">In this </w:t>
      </w:r>
      <w:r w:rsidR="006B24AD">
        <w:t>contribution</w:t>
      </w:r>
      <w:r>
        <w:t xml:space="preserve">, we provide the </w:t>
      </w:r>
      <w:r w:rsidR="009D43EF">
        <w:t>details on the requested specific “correction information”</w:t>
      </w:r>
      <w:r w:rsidR="00AE6425">
        <w:t xml:space="preserve"> and propose two options </w:t>
      </w:r>
      <w:r w:rsidR="00213B07">
        <w:t xml:space="preserve">for that. </w:t>
      </w:r>
    </w:p>
    <w:p w14:paraId="429F6064" w14:textId="7741B710" w:rsidR="00493579" w:rsidRDefault="00493579" w:rsidP="002C5632">
      <w:pPr>
        <w:pStyle w:val="3GPPText"/>
      </w:pPr>
    </w:p>
    <w:p w14:paraId="309BE194" w14:textId="07564725" w:rsidR="00733114" w:rsidRDefault="00733114" w:rsidP="002C5632">
      <w:pPr>
        <w:pStyle w:val="3GPPText"/>
      </w:pPr>
      <w:r>
        <w:t xml:space="preserve">The DL RSTD measurement for a target </w:t>
      </w:r>
      <w:r w:rsidR="003A4A20">
        <w:t xml:space="preserve">UE </w:t>
      </w:r>
      <w:r w:rsidR="00AA7AB7">
        <w:t xml:space="preserve">performing measurements with the </w:t>
      </w:r>
      <w:proofErr w:type="spellStart"/>
      <w:r w:rsidR="00AA7AB7" w:rsidRPr="00AA7AB7">
        <w:rPr>
          <w:i/>
          <w:iCs/>
        </w:rPr>
        <w:t>i</w:t>
      </w:r>
      <w:r w:rsidR="00AA7AB7" w:rsidRPr="00AA7AB7">
        <w:rPr>
          <w:vertAlign w:val="superscript"/>
        </w:rPr>
        <w:t>th</w:t>
      </w:r>
      <w:proofErr w:type="spellEnd"/>
      <w:r w:rsidR="00AA7AB7">
        <w:t xml:space="preserve"> TRP and the </w:t>
      </w:r>
      <w:proofErr w:type="spellStart"/>
      <w:r w:rsidR="00AA7AB7" w:rsidRPr="00AA7AB7">
        <w:rPr>
          <w:i/>
          <w:iCs/>
        </w:rPr>
        <w:t>j</w:t>
      </w:r>
      <w:r w:rsidR="00AA7AB7" w:rsidRPr="00AA7AB7">
        <w:rPr>
          <w:vertAlign w:val="superscript"/>
        </w:rPr>
        <w:t>th</w:t>
      </w:r>
      <w:proofErr w:type="spellEnd"/>
      <w:r w:rsidR="00AA7AB7">
        <w:t xml:space="preserve"> reference TRP,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31EA4" w14:paraId="77F17857" w14:textId="77777777" w:rsidTr="008C1D27">
        <w:tc>
          <w:tcPr>
            <w:tcW w:w="8330" w:type="dxa"/>
            <w:tcBorders>
              <w:top w:val="nil"/>
              <w:left w:val="nil"/>
              <w:bottom w:val="nil"/>
              <w:right w:val="nil"/>
            </w:tcBorders>
            <w:hideMark/>
          </w:tcPr>
          <w:p w14:paraId="6798FAC0" w14:textId="498A0D39" w:rsidR="00631EA4" w:rsidRDefault="00187D1C" w:rsidP="008C1D27">
            <w:pPr>
              <w:pStyle w:val="BodyText"/>
              <w:spacing w:line="276" w:lineRule="auto"/>
              <w:jc w:val="center"/>
              <w:rPr>
                <w:lang w:eastAsia="zh-CN"/>
              </w:rPr>
            </w:pPr>
            <w:r w:rsidRPr="008E0262">
              <w:rPr>
                <w:position w:val="-22"/>
                <w:lang w:eastAsia="zh-CN"/>
              </w:rPr>
              <w:object w:dxaOrig="5960" w:dyaOrig="560" w14:anchorId="49CD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pt;height:26.4pt" o:ole="">
                  <v:imagedata r:id="rId11" o:title=""/>
                </v:shape>
                <o:OLEObject Type="Embed" ProgID="Equation.DSMT4" ShapeID="_x0000_i1025" DrawAspect="Content" ObjectID="_1706380633" r:id="rId12"/>
              </w:object>
            </w:r>
            <w:r w:rsidR="00631EA4">
              <w:rPr>
                <w:lang w:eastAsia="zh-CN"/>
              </w:rPr>
              <w:t>,</w:t>
            </w:r>
          </w:p>
        </w:tc>
        <w:tc>
          <w:tcPr>
            <w:tcW w:w="1574" w:type="dxa"/>
            <w:tcBorders>
              <w:top w:val="nil"/>
              <w:left w:val="nil"/>
              <w:bottom w:val="nil"/>
              <w:right w:val="nil"/>
            </w:tcBorders>
            <w:vAlign w:val="center"/>
            <w:hideMark/>
          </w:tcPr>
          <w:p w14:paraId="72D8884A" w14:textId="38A046BD" w:rsidR="00631EA4" w:rsidRDefault="00631EA4" w:rsidP="008C1D27">
            <w:pPr>
              <w:pStyle w:val="BodyText"/>
              <w:spacing w:line="276" w:lineRule="auto"/>
              <w:jc w:val="right"/>
              <w:rPr>
                <w:b/>
                <w:lang w:eastAsia="zh-CN"/>
              </w:rPr>
            </w:pPr>
            <w:bookmarkStart w:id="4" w:name="_Ref60819805"/>
            <w:r>
              <w:rPr>
                <w:b/>
                <w:lang w:eastAsia="zh-CN"/>
              </w:rPr>
              <w:t>(</w:t>
            </w:r>
            <w:r>
              <w:rPr>
                <w:lang w:eastAsia="zh-CN"/>
              </w:rPr>
              <w:fldChar w:fldCharType="begin"/>
            </w:r>
            <w:r>
              <w:rPr>
                <w:b/>
                <w:lang w:eastAsia="zh-CN"/>
              </w:rPr>
              <w:instrText xml:space="preserve"> SEQ ( \* ARABIC </w:instrText>
            </w:r>
            <w:r>
              <w:rPr>
                <w:lang w:eastAsia="zh-CN"/>
              </w:rPr>
              <w:fldChar w:fldCharType="separate"/>
            </w:r>
            <w:r w:rsidR="00F85A8A">
              <w:rPr>
                <w:b/>
                <w:noProof/>
                <w:lang w:eastAsia="zh-CN"/>
              </w:rPr>
              <w:t>1</w:t>
            </w:r>
            <w:r>
              <w:rPr>
                <w:lang w:eastAsia="zh-CN"/>
              </w:rPr>
              <w:fldChar w:fldCharType="end"/>
            </w:r>
            <w:r>
              <w:rPr>
                <w:b/>
                <w:lang w:eastAsia="zh-CN"/>
              </w:rPr>
              <w:t>)</w:t>
            </w:r>
            <w:bookmarkEnd w:id="4"/>
          </w:p>
        </w:tc>
      </w:tr>
    </w:tbl>
    <w:p w14:paraId="05437755" w14:textId="5070E31E" w:rsidR="00493579" w:rsidRDefault="005F3859" w:rsidP="002C5632">
      <w:pPr>
        <w:pStyle w:val="3GPPText"/>
      </w:pPr>
      <w:r>
        <w:t xml:space="preserve">where </w:t>
      </w:r>
      <w:proofErr w:type="spellStart"/>
      <w:r w:rsidR="00AF6F18" w:rsidRPr="00D05D8C">
        <w:rPr>
          <w:i/>
          <w:iCs/>
        </w:rPr>
        <w:t>T</w:t>
      </w:r>
      <w:r w:rsidR="00AF6F18" w:rsidRPr="00D05D8C">
        <w:rPr>
          <w:i/>
          <w:iCs/>
          <w:vertAlign w:val="subscript"/>
        </w:rPr>
        <w:t>UE,</w:t>
      </w:r>
      <w:r w:rsidR="002D3E62" w:rsidRPr="00D05D8C">
        <w:rPr>
          <w:i/>
          <w:iCs/>
          <w:vertAlign w:val="subscript"/>
        </w:rPr>
        <w:t>i</w:t>
      </w:r>
      <w:proofErr w:type="spellEnd"/>
      <w:r w:rsidR="00AF6F18">
        <w:t xml:space="preserve"> and </w:t>
      </w:r>
      <w:proofErr w:type="spellStart"/>
      <w:r w:rsidR="00AF6F18" w:rsidRPr="00D05D8C">
        <w:rPr>
          <w:i/>
          <w:iCs/>
        </w:rPr>
        <w:t>T</w:t>
      </w:r>
      <w:r w:rsidR="00AF6F18" w:rsidRPr="00D05D8C">
        <w:rPr>
          <w:i/>
          <w:iCs/>
          <w:vertAlign w:val="subscript"/>
        </w:rPr>
        <w:t>UE,j</w:t>
      </w:r>
      <w:proofErr w:type="spellEnd"/>
      <w:r w:rsidR="00AF6F18">
        <w:t xml:space="preserve"> </w:t>
      </w:r>
      <w:r w:rsidR="002D3E62">
        <w:t>is</w:t>
      </w:r>
      <w:r w:rsidR="00AF6F18">
        <w:t xml:space="preserve"> the </w:t>
      </w:r>
      <w:r w:rsidR="002D3E62">
        <w:t xml:space="preserve">propagation </w:t>
      </w:r>
      <w:r w:rsidR="00426784">
        <w:t xml:space="preserve">air </w:t>
      </w:r>
      <w:r w:rsidR="002D3E62">
        <w:t xml:space="preserve">time between the UE and the </w:t>
      </w:r>
      <w:proofErr w:type="spellStart"/>
      <w:r w:rsidR="002D3E62" w:rsidRPr="00D05D8C">
        <w:rPr>
          <w:i/>
          <w:iCs/>
        </w:rPr>
        <w:t>i</w:t>
      </w:r>
      <w:r w:rsidR="002D3E62" w:rsidRPr="00D05D8C">
        <w:rPr>
          <w:vertAlign w:val="superscript"/>
        </w:rPr>
        <w:t>th</w:t>
      </w:r>
      <w:proofErr w:type="spellEnd"/>
      <w:r w:rsidR="002D3E62">
        <w:t xml:space="preserve"> and </w:t>
      </w:r>
      <w:proofErr w:type="spellStart"/>
      <w:r w:rsidR="002D3E62" w:rsidRPr="00D05D8C">
        <w:rPr>
          <w:i/>
          <w:iCs/>
        </w:rPr>
        <w:t>j</w:t>
      </w:r>
      <w:r w:rsidR="002D3E62" w:rsidRPr="00D05D8C">
        <w:rPr>
          <w:vertAlign w:val="superscript"/>
        </w:rPr>
        <w:t>th</w:t>
      </w:r>
      <w:proofErr w:type="spellEnd"/>
      <w:r w:rsidR="002D3E62">
        <w:t xml:space="preserve"> TRPs,</w:t>
      </w:r>
      <w:r w:rsidR="003F413C">
        <w:t xml:space="preserve"> respectively,</w:t>
      </w:r>
      <w:r w:rsidR="002D3E62">
        <w:t xml:space="preserve"> </w:t>
      </w:r>
      <w:proofErr w:type="spellStart"/>
      <w:r w:rsidR="00493FDE" w:rsidRPr="004D5080">
        <w:rPr>
          <w:i/>
          <w:iCs/>
        </w:rPr>
        <w:t>e</w:t>
      </w:r>
      <w:r w:rsidR="00493FDE" w:rsidRPr="004D5080">
        <w:rPr>
          <w:i/>
          <w:iCs/>
          <w:vertAlign w:val="superscript"/>
        </w:rPr>
        <w:t>li</w:t>
      </w:r>
      <w:r w:rsidR="00493FDE" w:rsidRPr="004D5080">
        <w:rPr>
          <w:i/>
          <w:iCs/>
          <w:vertAlign w:val="subscript"/>
        </w:rPr>
        <w:t>TX,i</w:t>
      </w:r>
      <w:proofErr w:type="spellEnd"/>
      <w:r w:rsidR="00493FDE">
        <w:t xml:space="preserve"> is the TX timing error for the </w:t>
      </w:r>
      <w:proofErr w:type="spellStart"/>
      <w:r w:rsidR="00FB1366" w:rsidRPr="004D5080">
        <w:rPr>
          <w:i/>
          <w:iCs/>
        </w:rPr>
        <w:t>i</w:t>
      </w:r>
      <w:r w:rsidR="00FB1366" w:rsidRPr="004D5080">
        <w:rPr>
          <w:vertAlign w:val="superscript"/>
        </w:rPr>
        <w:t>th</w:t>
      </w:r>
      <w:proofErr w:type="spellEnd"/>
      <w:r w:rsidR="00FB1366">
        <w:t xml:space="preserve"> TRP with the (</w:t>
      </w:r>
      <w:r w:rsidR="00FB1366" w:rsidRPr="004D5080">
        <w:rPr>
          <w:i/>
          <w:iCs/>
        </w:rPr>
        <w:t>l</w:t>
      </w:r>
      <w:r w:rsidR="00FB1366" w:rsidRPr="004D5080">
        <w:rPr>
          <w:i/>
          <w:iCs/>
          <w:vertAlign w:val="subscript"/>
        </w:rPr>
        <w:t>i</w:t>
      </w:r>
      <w:r w:rsidR="00FB1366">
        <w:t>)</w:t>
      </w:r>
      <w:proofErr w:type="spellStart"/>
      <w:r w:rsidR="00FB1366" w:rsidRPr="004D5080">
        <w:rPr>
          <w:vertAlign w:val="superscript"/>
        </w:rPr>
        <w:t>th</w:t>
      </w:r>
      <w:proofErr w:type="spellEnd"/>
      <w:r w:rsidR="00FB1366">
        <w:t xml:space="preserve"> </w:t>
      </w:r>
      <w:r w:rsidR="004D5080">
        <w:t xml:space="preserve">TX </w:t>
      </w:r>
      <w:r w:rsidR="00FB1366">
        <w:t xml:space="preserve">panel, </w:t>
      </w:r>
      <w:proofErr w:type="spellStart"/>
      <w:r w:rsidR="00FB1366" w:rsidRPr="004D5080">
        <w:rPr>
          <w:i/>
          <w:iCs/>
        </w:rPr>
        <w:t>e</w:t>
      </w:r>
      <w:r w:rsidR="00FB1366" w:rsidRPr="004D5080">
        <w:rPr>
          <w:i/>
          <w:iCs/>
          <w:vertAlign w:val="superscript"/>
        </w:rPr>
        <w:t>lj</w:t>
      </w:r>
      <w:r w:rsidR="00FB1366" w:rsidRPr="004D5080">
        <w:rPr>
          <w:i/>
          <w:iCs/>
          <w:vertAlign w:val="subscript"/>
        </w:rPr>
        <w:t>TX,</w:t>
      </w:r>
      <w:r w:rsidR="004D5080" w:rsidRPr="004D5080">
        <w:rPr>
          <w:i/>
          <w:iCs/>
          <w:vertAlign w:val="subscript"/>
        </w:rPr>
        <w:t>i</w:t>
      </w:r>
      <w:proofErr w:type="spellEnd"/>
      <w:r w:rsidR="00FB1366">
        <w:t xml:space="preserve"> is the TX timing error for the </w:t>
      </w:r>
      <w:proofErr w:type="spellStart"/>
      <w:r w:rsidR="00FB1366" w:rsidRPr="004D5080">
        <w:rPr>
          <w:i/>
          <w:iCs/>
        </w:rPr>
        <w:t>j</w:t>
      </w:r>
      <w:r w:rsidR="00FB1366" w:rsidRPr="004D5080">
        <w:rPr>
          <w:vertAlign w:val="superscript"/>
        </w:rPr>
        <w:t>th</w:t>
      </w:r>
      <w:proofErr w:type="spellEnd"/>
      <w:r w:rsidR="00FB1366">
        <w:t xml:space="preserve"> TRP with the (</w:t>
      </w:r>
      <w:proofErr w:type="spellStart"/>
      <w:r w:rsidR="00FB1366" w:rsidRPr="004D5080">
        <w:rPr>
          <w:i/>
          <w:iCs/>
        </w:rPr>
        <w:t>l</w:t>
      </w:r>
      <w:r w:rsidR="00FB1366" w:rsidRPr="004D5080">
        <w:rPr>
          <w:i/>
          <w:iCs/>
          <w:vertAlign w:val="subscript"/>
        </w:rPr>
        <w:t>j</w:t>
      </w:r>
      <w:proofErr w:type="spellEnd"/>
      <w:r w:rsidR="00FB1366">
        <w:t>)</w:t>
      </w:r>
      <w:proofErr w:type="spellStart"/>
      <w:r w:rsidR="00FB1366" w:rsidRPr="004D5080">
        <w:rPr>
          <w:vertAlign w:val="superscript"/>
        </w:rPr>
        <w:t>th</w:t>
      </w:r>
      <w:proofErr w:type="spellEnd"/>
      <w:r w:rsidR="00FB1366">
        <w:t xml:space="preserve"> </w:t>
      </w:r>
      <w:r w:rsidR="004D5080">
        <w:t xml:space="preserve">TX </w:t>
      </w:r>
      <w:r w:rsidR="00382E7E">
        <w:t>panel</w:t>
      </w:r>
      <w:r w:rsidR="00E56A3D">
        <w:t xml:space="preserve">, </w:t>
      </w:r>
      <w:proofErr w:type="spellStart"/>
      <w:r w:rsidR="00E56A3D" w:rsidRPr="004D5080">
        <w:rPr>
          <w:i/>
          <w:iCs/>
        </w:rPr>
        <w:t>e</w:t>
      </w:r>
      <w:r w:rsidR="00E56A3D" w:rsidRPr="004D5080">
        <w:rPr>
          <w:i/>
          <w:iCs/>
          <w:vertAlign w:val="superscript"/>
        </w:rPr>
        <w:t>ni</w:t>
      </w:r>
      <w:r w:rsidR="00E56A3D" w:rsidRPr="004D5080">
        <w:rPr>
          <w:i/>
          <w:iCs/>
          <w:vertAlign w:val="subscript"/>
        </w:rPr>
        <w:t>RX,UE</w:t>
      </w:r>
      <w:proofErr w:type="spellEnd"/>
      <w:r w:rsidR="00E56A3D">
        <w:t xml:space="preserve"> is the RX timing error for the UE with the (</w:t>
      </w:r>
      <w:proofErr w:type="spellStart"/>
      <w:r w:rsidR="00E56A3D" w:rsidRPr="004D5080">
        <w:rPr>
          <w:i/>
          <w:iCs/>
        </w:rPr>
        <w:t>n</w:t>
      </w:r>
      <w:r w:rsidR="00E56A3D" w:rsidRPr="004D5080">
        <w:rPr>
          <w:i/>
          <w:iCs/>
          <w:vertAlign w:val="subscript"/>
        </w:rPr>
        <w:t>i</w:t>
      </w:r>
      <w:proofErr w:type="spellEnd"/>
      <w:r w:rsidR="00E56A3D">
        <w:t>)</w:t>
      </w:r>
      <w:proofErr w:type="spellStart"/>
      <w:r w:rsidR="00E56A3D" w:rsidRPr="004D5080">
        <w:rPr>
          <w:vertAlign w:val="superscript"/>
        </w:rPr>
        <w:t>th</w:t>
      </w:r>
      <w:proofErr w:type="spellEnd"/>
      <w:r w:rsidR="00E56A3D">
        <w:t xml:space="preserve"> </w:t>
      </w:r>
      <w:r w:rsidR="004D5080">
        <w:t xml:space="preserve">RX </w:t>
      </w:r>
      <w:r w:rsidR="00E56A3D">
        <w:t xml:space="preserve">panel, and </w:t>
      </w:r>
      <w:proofErr w:type="spellStart"/>
      <w:r w:rsidR="006934E7" w:rsidRPr="004D5080">
        <w:rPr>
          <w:i/>
          <w:iCs/>
        </w:rPr>
        <w:t>e</w:t>
      </w:r>
      <w:r w:rsidR="006934E7" w:rsidRPr="004D5080">
        <w:rPr>
          <w:i/>
          <w:iCs/>
          <w:vertAlign w:val="superscript"/>
        </w:rPr>
        <w:t>nj</w:t>
      </w:r>
      <w:r w:rsidR="006934E7" w:rsidRPr="004D5080">
        <w:rPr>
          <w:i/>
          <w:iCs/>
          <w:vertAlign w:val="subscript"/>
        </w:rPr>
        <w:t>RX,UE</w:t>
      </w:r>
      <w:proofErr w:type="spellEnd"/>
      <w:r w:rsidR="006934E7">
        <w:t xml:space="preserve"> is the RX timing error for the UE with the (</w:t>
      </w:r>
      <w:proofErr w:type="spellStart"/>
      <w:r w:rsidR="006934E7" w:rsidRPr="004D5080">
        <w:rPr>
          <w:i/>
          <w:iCs/>
        </w:rPr>
        <w:t>n</w:t>
      </w:r>
      <w:r w:rsidR="006934E7" w:rsidRPr="004D5080">
        <w:rPr>
          <w:i/>
          <w:iCs/>
          <w:vertAlign w:val="subscript"/>
        </w:rPr>
        <w:t>j</w:t>
      </w:r>
      <w:proofErr w:type="spellEnd"/>
      <w:r w:rsidR="006934E7">
        <w:t>)</w:t>
      </w:r>
      <w:proofErr w:type="spellStart"/>
      <w:r w:rsidR="006934E7" w:rsidRPr="004D5080">
        <w:rPr>
          <w:vertAlign w:val="superscript"/>
        </w:rPr>
        <w:t>th</w:t>
      </w:r>
      <w:proofErr w:type="spellEnd"/>
      <w:r w:rsidR="006934E7">
        <w:t xml:space="preserve"> </w:t>
      </w:r>
      <w:r w:rsidR="004D5080">
        <w:t xml:space="preserve">RX panel. </w:t>
      </w:r>
    </w:p>
    <w:p w14:paraId="06882463" w14:textId="635A4B11" w:rsidR="00B105CE" w:rsidRDefault="0032249E" w:rsidP="002C5632">
      <w:pPr>
        <w:pStyle w:val="3GPPText"/>
      </w:pPr>
      <w:r>
        <w:t xml:space="preserve">It may be seen, that the </w:t>
      </w:r>
      <w:r w:rsidR="000B28F8">
        <w:t>measured DL RSTD value is impacted by the TX timing errors difference (</w:t>
      </w:r>
      <w:proofErr w:type="spellStart"/>
      <w:r w:rsidR="0087013A" w:rsidRPr="004D5080">
        <w:rPr>
          <w:i/>
          <w:iCs/>
        </w:rPr>
        <w:t>e</w:t>
      </w:r>
      <w:r w:rsidR="0087013A" w:rsidRPr="004D5080">
        <w:rPr>
          <w:i/>
          <w:iCs/>
          <w:vertAlign w:val="superscript"/>
        </w:rPr>
        <w:t>li</w:t>
      </w:r>
      <w:r w:rsidR="0087013A" w:rsidRPr="004D5080">
        <w:rPr>
          <w:i/>
          <w:iCs/>
          <w:vertAlign w:val="subscript"/>
        </w:rPr>
        <w:t>TX,i</w:t>
      </w:r>
      <w:r w:rsidR="000B28F8">
        <w:t>-</w:t>
      </w:r>
      <w:r w:rsidR="000B28F8" w:rsidRPr="004D5080">
        <w:rPr>
          <w:i/>
          <w:iCs/>
        </w:rPr>
        <w:t>e</w:t>
      </w:r>
      <w:r w:rsidR="000B28F8" w:rsidRPr="004D5080">
        <w:rPr>
          <w:i/>
          <w:iCs/>
          <w:vertAlign w:val="superscript"/>
        </w:rPr>
        <w:t>lj</w:t>
      </w:r>
      <w:r w:rsidR="000B28F8" w:rsidRPr="004D5080">
        <w:rPr>
          <w:i/>
          <w:iCs/>
          <w:vertAlign w:val="subscript"/>
        </w:rPr>
        <w:t>TX,i</w:t>
      </w:r>
      <w:proofErr w:type="spellEnd"/>
      <w:r w:rsidR="000B28F8">
        <w:t>) at the TRPs and the RX timing errors difference (</w:t>
      </w:r>
      <w:proofErr w:type="spellStart"/>
      <w:r w:rsidR="005C60C7" w:rsidRPr="004D5080">
        <w:rPr>
          <w:i/>
          <w:iCs/>
        </w:rPr>
        <w:t>n</w:t>
      </w:r>
      <w:r w:rsidR="005C60C7" w:rsidRPr="004D5080">
        <w:rPr>
          <w:i/>
          <w:iCs/>
          <w:vertAlign w:val="subscript"/>
        </w:rPr>
        <w:t>i</w:t>
      </w:r>
      <w:r w:rsidR="000B28F8">
        <w:t>-</w:t>
      </w:r>
      <w:r w:rsidR="005C60C7" w:rsidRPr="004D5080">
        <w:rPr>
          <w:i/>
          <w:iCs/>
        </w:rPr>
        <w:t>n</w:t>
      </w:r>
      <w:r w:rsidR="005C60C7" w:rsidRPr="004D5080">
        <w:rPr>
          <w:i/>
          <w:iCs/>
          <w:vertAlign w:val="subscript"/>
        </w:rPr>
        <w:t>j</w:t>
      </w:r>
      <w:proofErr w:type="spellEnd"/>
      <w:r w:rsidR="000B28F8">
        <w:t xml:space="preserve">) at the UE. </w:t>
      </w:r>
    </w:p>
    <w:p w14:paraId="71F7C31B" w14:textId="72110FE4" w:rsidR="008E0262" w:rsidRDefault="00650838" w:rsidP="008E0262">
      <w:pPr>
        <w:pStyle w:val="3GPPText"/>
      </w:pPr>
      <w:r>
        <w:t xml:space="preserve">If UE uses the same RX panel to receive the DL PRS from both the </w:t>
      </w:r>
      <w:proofErr w:type="spellStart"/>
      <w:r w:rsidRPr="00203A31">
        <w:rPr>
          <w:i/>
          <w:iCs/>
        </w:rPr>
        <w:t>i</w:t>
      </w:r>
      <w:r w:rsidRPr="00203A31">
        <w:rPr>
          <w:vertAlign w:val="superscript"/>
        </w:rPr>
        <w:t>th</w:t>
      </w:r>
      <w:proofErr w:type="spellEnd"/>
      <w:r>
        <w:t xml:space="preserve"> and </w:t>
      </w:r>
      <w:proofErr w:type="spellStart"/>
      <w:r w:rsidRPr="00203A31">
        <w:rPr>
          <w:i/>
          <w:iCs/>
        </w:rPr>
        <w:t>j</w:t>
      </w:r>
      <w:r w:rsidRPr="00203A31">
        <w:rPr>
          <w:vertAlign w:val="superscript"/>
        </w:rPr>
        <w:t>th</w:t>
      </w:r>
      <w:proofErr w:type="spellEnd"/>
      <w:r>
        <w:t xml:space="preserve"> TRP, then </w:t>
      </w:r>
      <w:r w:rsidR="00203A31">
        <w:t xml:space="preserve">the RX timing errors </w:t>
      </w:r>
      <w:r w:rsidR="00F7539A">
        <w:t xml:space="preserve">difference </w:t>
      </w:r>
      <w:r w:rsidR="00BD6691">
        <w:t xml:space="preserve">may be </w:t>
      </w:r>
      <w:r w:rsidR="00EB14FB">
        <w:t>applied equal to zero</w:t>
      </w:r>
      <w:r w:rsidR="00CF5BB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E0262" w14:paraId="3A76C782" w14:textId="77777777" w:rsidTr="008C1D27">
        <w:tc>
          <w:tcPr>
            <w:tcW w:w="8330" w:type="dxa"/>
            <w:tcBorders>
              <w:top w:val="nil"/>
              <w:left w:val="nil"/>
              <w:bottom w:val="nil"/>
              <w:right w:val="nil"/>
            </w:tcBorders>
            <w:hideMark/>
          </w:tcPr>
          <w:p w14:paraId="4904E15D" w14:textId="375B5B29" w:rsidR="008E0262" w:rsidRDefault="00627F00" w:rsidP="008C1D27">
            <w:pPr>
              <w:pStyle w:val="BodyText"/>
              <w:spacing w:line="276" w:lineRule="auto"/>
              <w:jc w:val="center"/>
              <w:rPr>
                <w:lang w:eastAsia="zh-CN"/>
              </w:rPr>
            </w:pPr>
            <w:r w:rsidRPr="008E0262">
              <w:rPr>
                <w:position w:val="-22"/>
                <w:lang w:eastAsia="zh-CN"/>
              </w:rPr>
              <w:object w:dxaOrig="2980" w:dyaOrig="560" w14:anchorId="5217B140">
                <v:shape id="_x0000_i1026" type="#_x0000_t75" style="width:149.7pt;height:26.4pt" o:ole="">
                  <v:imagedata r:id="rId13" o:title=""/>
                </v:shape>
                <o:OLEObject Type="Embed" ProgID="Equation.DSMT4" ShapeID="_x0000_i1026" DrawAspect="Content" ObjectID="_1706380634" r:id="rId14"/>
              </w:object>
            </w:r>
            <w:r w:rsidR="00816D22">
              <w:rPr>
                <w:lang w:eastAsia="zh-CN"/>
              </w:rPr>
              <w:t>.</w:t>
            </w:r>
          </w:p>
        </w:tc>
        <w:tc>
          <w:tcPr>
            <w:tcW w:w="1574" w:type="dxa"/>
            <w:tcBorders>
              <w:top w:val="nil"/>
              <w:left w:val="nil"/>
              <w:bottom w:val="nil"/>
              <w:right w:val="nil"/>
            </w:tcBorders>
            <w:vAlign w:val="center"/>
            <w:hideMark/>
          </w:tcPr>
          <w:p w14:paraId="5B467EAE" w14:textId="3EFC876F" w:rsidR="008E0262" w:rsidRDefault="008E0262" w:rsidP="008C1D27">
            <w:pPr>
              <w:pStyle w:val="BodyText"/>
              <w:spacing w:line="276" w:lineRule="auto"/>
              <w:jc w:val="right"/>
              <w:rPr>
                <w:b/>
                <w:lang w:eastAsia="zh-CN"/>
              </w:rPr>
            </w:pPr>
            <w:r>
              <w:rPr>
                <w:b/>
                <w:lang w:eastAsia="zh-CN"/>
              </w:rPr>
              <w:t>(</w:t>
            </w:r>
            <w:r>
              <w:rPr>
                <w:lang w:eastAsia="zh-CN"/>
              </w:rPr>
              <w:fldChar w:fldCharType="begin"/>
            </w:r>
            <w:r>
              <w:rPr>
                <w:b/>
                <w:lang w:eastAsia="zh-CN"/>
              </w:rPr>
              <w:instrText xml:space="preserve"> SEQ ( \* ARABIC </w:instrText>
            </w:r>
            <w:r>
              <w:rPr>
                <w:lang w:eastAsia="zh-CN"/>
              </w:rPr>
              <w:fldChar w:fldCharType="separate"/>
            </w:r>
            <w:r w:rsidR="00F85A8A">
              <w:rPr>
                <w:b/>
                <w:noProof/>
                <w:lang w:eastAsia="zh-CN"/>
              </w:rPr>
              <w:t>2</w:t>
            </w:r>
            <w:r>
              <w:rPr>
                <w:lang w:eastAsia="zh-CN"/>
              </w:rPr>
              <w:fldChar w:fldCharType="end"/>
            </w:r>
            <w:r>
              <w:rPr>
                <w:b/>
                <w:lang w:eastAsia="zh-CN"/>
              </w:rPr>
              <w:t>)</w:t>
            </w:r>
          </w:p>
        </w:tc>
      </w:tr>
    </w:tbl>
    <w:p w14:paraId="4817090C" w14:textId="22F6F871" w:rsidR="00627F00" w:rsidRDefault="00EF313D" w:rsidP="00627F00">
      <w:pPr>
        <w:pStyle w:val="3GPPText"/>
      </w:pPr>
      <w:r>
        <w:t>With that simplification, the DL RSTD measurement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27F00" w14:paraId="7EC0455B" w14:textId="77777777" w:rsidTr="008C1D27">
        <w:tc>
          <w:tcPr>
            <w:tcW w:w="8330" w:type="dxa"/>
            <w:tcBorders>
              <w:top w:val="nil"/>
              <w:left w:val="nil"/>
              <w:bottom w:val="nil"/>
              <w:right w:val="nil"/>
            </w:tcBorders>
            <w:hideMark/>
          </w:tcPr>
          <w:p w14:paraId="63DBE1F7" w14:textId="6DDAE5E7" w:rsidR="00627F00" w:rsidRDefault="00187D1C" w:rsidP="008C1D27">
            <w:pPr>
              <w:pStyle w:val="BodyText"/>
              <w:spacing w:line="276" w:lineRule="auto"/>
              <w:jc w:val="center"/>
              <w:rPr>
                <w:lang w:eastAsia="zh-CN"/>
              </w:rPr>
            </w:pPr>
            <w:r w:rsidRPr="008E0262">
              <w:rPr>
                <w:position w:val="-22"/>
                <w:lang w:eastAsia="zh-CN"/>
              </w:rPr>
              <w:object w:dxaOrig="4239" w:dyaOrig="560" w14:anchorId="6D3F6D48">
                <v:shape id="_x0000_i1027" type="#_x0000_t75" style="width:212.45pt;height:26.4pt" o:ole="">
                  <v:imagedata r:id="rId15" o:title=""/>
                </v:shape>
                <o:OLEObject Type="Embed" ProgID="Equation.DSMT4" ShapeID="_x0000_i1027" DrawAspect="Content" ObjectID="_1706380635" r:id="rId16"/>
              </w:object>
            </w:r>
            <w:r w:rsidR="00793FB8">
              <w:rPr>
                <w:lang w:eastAsia="zh-CN"/>
              </w:rPr>
              <w:t>.</w:t>
            </w:r>
          </w:p>
        </w:tc>
        <w:tc>
          <w:tcPr>
            <w:tcW w:w="1574" w:type="dxa"/>
            <w:tcBorders>
              <w:top w:val="nil"/>
              <w:left w:val="nil"/>
              <w:bottom w:val="nil"/>
              <w:right w:val="nil"/>
            </w:tcBorders>
            <w:vAlign w:val="center"/>
            <w:hideMark/>
          </w:tcPr>
          <w:p w14:paraId="05789A33" w14:textId="32257058" w:rsidR="00627F00" w:rsidRDefault="00627F00" w:rsidP="008C1D27">
            <w:pPr>
              <w:pStyle w:val="BodyText"/>
              <w:spacing w:line="276" w:lineRule="auto"/>
              <w:jc w:val="right"/>
              <w:rPr>
                <w:b/>
                <w:lang w:eastAsia="zh-CN"/>
              </w:rPr>
            </w:pPr>
            <w:bookmarkStart w:id="5" w:name="_Ref95211255"/>
            <w:r>
              <w:rPr>
                <w:b/>
                <w:lang w:eastAsia="zh-CN"/>
              </w:rPr>
              <w:t>(</w:t>
            </w:r>
            <w:r>
              <w:rPr>
                <w:lang w:eastAsia="zh-CN"/>
              </w:rPr>
              <w:fldChar w:fldCharType="begin"/>
            </w:r>
            <w:r>
              <w:rPr>
                <w:b/>
                <w:lang w:eastAsia="zh-CN"/>
              </w:rPr>
              <w:instrText xml:space="preserve"> SEQ ( \* ARABIC </w:instrText>
            </w:r>
            <w:r>
              <w:rPr>
                <w:lang w:eastAsia="zh-CN"/>
              </w:rPr>
              <w:fldChar w:fldCharType="separate"/>
            </w:r>
            <w:r w:rsidR="00F85A8A">
              <w:rPr>
                <w:b/>
                <w:noProof/>
                <w:lang w:eastAsia="zh-CN"/>
              </w:rPr>
              <w:t>3</w:t>
            </w:r>
            <w:r>
              <w:rPr>
                <w:lang w:eastAsia="zh-CN"/>
              </w:rPr>
              <w:fldChar w:fldCharType="end"/>
            </w:r>
            <w:r>
              <w:rPr>
                <w:b/>
                <w:lang w:eastAsia="zh-CN"/>
              </w:rPr>
              <w:t>)</w:t>
            </w:r>
            <w:bookmarkEnd w:id="5"/>
          </w:p>
        </w:tc>
      </w:tr>
    </w:tbl>
    <w:p w14:paraId="3131A20E" w14:textId="01DB8F67" w:rsidR="00627F00" w:rsidRDefault="004109EA" w:rsidP="00627F00">
      <w:pPr>
        <w:pStyle w:val="3GPPText"/>
      </w:pPr>
      <w:r>
        <w:t xml:space="preserve">If LMF signals to the UE, that </w:t>
      </w:r>
      <w:r w:rsidR="00642F55">
        <w:t>gNB</w:t>
      </w:r>
      <w:r>
        <w:t xml:space="preserve"> uses </w:t>
      </w:r>
      <w:r w:rsidR="00B3257D">
        <w:t xml:space="preserve">different </w:t>
      </w:r>
      <w:r w:rsidR="00BF7A8B">
        <w:t xml:space="preserve">TX TEGs for the </w:t>
      </w:r>
      <w:proofErr w:type="spellStart"/>
      <w:r w:rsidR="00B33DC5" w:rsidRPr="00F0027A">
        <w:rPr>
          <w:i/>
          <w:iCs/>
        </w:rPr>
        <w:t>i</w:t>
      </w:r>
      <w:r w:rsidR="00B33DC5" w:rsidRPr="00F0027A">
        <w:rPr>
          <w:vertAlign w:val="superscript"/>
        </w:rPr>
        <w:t>th</w:t>
      </w:r>
      <w:proofErr w:type="spellEnd"/>
      <w:r w:rsidR="00B33DC5">
        <w:t xml:space="preserve"> and </w:t>
      </w:r>
      <w:proofErr w:type="spellStart"/>
      <w:r w:rsidR="00B33DC5" w:rsidRPr="00F0027A">
        <w:rPr>
          <w:i/>
          <w:iCs/>
        </w:rPr>
        <w:t>j</w:t>
      </w:r>
      <w:r w:rsidR="00B33DC5" w:rsidRPr="00F0027A">
        <w:rPr>
          <w:vertAlign w:val="superscript"/>
        </w:rPr>
        <w:t>th</w:t>
      </w:r>
      <w:proofErr w:type="spellEnd"/>
      <w:r w:rsidR="00B33DC5">
        <w:t xml:space="preserve"> TRPs, then the </w:t>
      </w:r>
      <w:r w:rsidR="00016A20">
        <w:t xml:space="preserve">TX timing errors difference </w:t>
      </w:r>
      <w:r w:rsidR="00F0027A">
        <w:t>(</w:t>
      </w:r>
      <w:proofErr w:type="spellStart"/>
      <w:r w:rsidR="00F0027A" w:rsidRPr="004D5080">
        <w:rPr>
          <w:i/>
          <w:iCs/>
        </w:rPr>
        <w:t>e</w:t>
      </w:r>
      <w:r w:rsidR="00F0027A" w:rsidRPr="004D5080">
        <w:rPr>
          <w:i/>
          <w:iCs/>
          <w:vertAlign w:val="superscript"/>
        </w:rPr>
        <w:t>li</w:t>
      </w:r>
      <w:r w:rsidR="00F0027A" w:rsidRPr="004D5080">
        <w:rPr>
          <w:i/>
          <w:iCs/>
          <w:vertAlign w:val="subscript"/>
        </w:rPr>
        <w:t>TX,i</w:t>
      </w:r>
      <w:r w:rsidR="00F0027A">
        <w:t>-</w:t>
      </w:r>
      <w:r w:rsidR="00F0027A" w:rsidRPr="004D5080">
        <w:rPr>
          <w:i/>
          <w:iCs/>
        </w:rPr>
        <w:t>e</w:t>
      </w:r>
      <w:r w:rsidR="00F0027A" w:rsidRPr="004D5080">
        <w:rPr>
          <w:i/>
          <w:iCs/>
          <w:vertAlign w:val="superscript"/>
        </w:rPr>
        <w:t>lj</w:t>
      </w:r>
      <w:r w:rsidR="00F0027A" w:rsidRPr="004D5080">
        <w:rPr>
          <w:i/>
          <w:iCs/>
          <w:vertAlign w:val="subscript"/>
        </w:rPr>
        <w:t>TX,i</w:t>
      </w:r>
      <w:proofErr w:type="spellEnd"/>
      <w:r w:rsidR="00F0027A">
        <w:t>)</w:t>
      </w:r>
      <w:r w:rsidR="00016A20">
        <w:t xml:space="preserve"> cannot be ignored and </w:t>
      </w:r>
      <w:r w:rsidR="004B556D">
        <w:t xml:space="preserve">needs to be estimated and compensated. </w:t>
      </w:r>
    </w:p>
    <w:p w14:paraId="2B50AA72" w14:textId="3C19004E" w:rsidR="004109EA" w:rsidRDefault="00664BFB" w:rsidP="00627F00">
      <w:pPr>
        <w:pStyle w:val="3GPPText"/>
      </w:pPr>
      <w:r>
        <w:t>The estimation of the TX timing errors difference is performed by the gNB/LMF with the Positioning Reference Unit (PRU)</w:t>
      </w:r>
      <w:r w:rsidR="00715ACA">
        <w:t xml:space="preserve"> with known coordinates. </w:t>
      </w:r>
      <w:r w:rsidR="001D0EE8">
        <w:t xml:space="preserve">The PRU </w:t>
      </w:r>
      <w:r w:rsidR="00447440">
        <w:t xml:space="preserve">(like a regular UE) performs </w:t>
      </w:r>
      <w:r w:rsidR="004065F8">
        <w:t>DL RSTD measurement and then reports it to the LMF: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5153B" w14:paraId="3AA3EEF2" w14:textId="77777777" w:rsidTr="00D62E6A">
        <w:tc>
          <w:tcPr>
            <w:tcW w:w="8330" w:type="dxa"/>
            <w:tcBorders>
              <w:top w:val="nil"/>
              <w:left w:val="nil"/>
              <w:bottom w:val="nil"/>
              <w:right w:val="nil"/>
            </w:tcBorders>
            <w:hideMark/>
          </w:tcPr>
          <w:p w14:paraId="287B52C3" w14:textId="7C547028" w:rsidR="00D5153B" w:rsidRDefault="009870E3" w:rsidP="00D62E6A">
            <w:pPr>
              <w:pStyle w:val="BodyText"/>
              <w:spacing w:line="276" w:lineRule="auto"/>
              <w:jc w:val="center"/>
              <w:rPr>
                <w:lang w:eastAsia="zh-CN"/>
              </w:rPr>
            </w:pPr>
            <w:r w:rsidRPr="008E0262">
              <w:rPr>
                <w:position w:val="-22"/>
                <w:lang w:eastAsia="zh-CN"/>
              </w:rPr>
              <w:object w:dxaOrig="4459" w:dyaOrig="560" w14:anchorId="0F6ABCD0">
                <v:shape id="_x0000_i1028" type="#_x0000_t75" style="width:223.85pt;height:26.4pt" o:ole="">
                  <v:imagedata r:id="rId17" o:title=""/>
                </v:shape>
                <o:OLEObject Type="Embed" ProgID="Equation.DSMT4" ShapeID="_x0000_i1028" DrawAspect="Content" ObjectID="_1706380636" r:id="rId18"/>
              </w:object>
            </w:r>
            <w:r w:rsidR="00D5153B">
              <w:rPr>
                <w:lang w:eastAsia="zh-CN"/>
              </w:rPr>
              <w:t>,</w:t>
            </w:r>
          </w:p>
        </w:tc>
        <w:tc>
          <w:tcPr>
            <w:tcW w:w="1574" w:type="dxa"/>
            <w:tcBorders>
              <w:top w:val="nil"/>
              <w:left w:val="nil"/>
              <w:bottom w:val="nil"/>
              <w:right w:val="nil"/>
            </w:tcBorders>
            <w:vAlign w:val="center"/>
            <w:hideMark/>
          </w:tcPr>
          <w:p w14:paraId="1E22DDCE" w14:textId="233DCEF8" w:rsidR="00D5153B" w:rsidRDefault="00D5153B" w:rsidP="00D62E6A">
            <w:pPr>
              <w:pStyle w:val="BodyText"/>
              <w:spacing w:line="276" w:lineRule="auto"/>
              <w:jc w:val="right"/>
              <w:rPr>
                <w:b/>
                <w:lang w:eastAsia="zh-CN"/>
              </w:rPr>
            </w:pPr>
            <w:r>
              <w:rPr>
                <w:b/>
                <w:lang w:eastAsia="zh-CN"/>
              </w:rPr>
              <w:t>(</w:t>
            </w:r>
            <w:r>
              <w:rPr>
                <w:lang w:eastAsia="zh-CN"/>
              </w:rPr>
              <w:fldChar w:fldCharType="begin"/>
            </w:r>
            <w:r>
              <w:rPr>
                <w:b/>
                <w:lang w:eastAsia="zh-CN"/>
              </w:rPr>
              <w:instrText xml:space="preserve"> SEQ ( \* ARABIC </w:instrText>
            </w:r>
            <w:r>
              <w:rPr>
                <w:lang w:eastAsia="zh-CN"/>
              </w:rPr>
              <w:fldChar w:fldCharType="separate"/>
            </w:r>
            <w:r w:rsidR="00F85A8A">
              <w:rPr>
                <w:b/>
                <w:noProof/>
                <w:lang w:eastAsia="zh-CN"/>
              </w:rPr>
              <w:t>4</w:t>
            </w:r>
            <w:r>
              <w:rPr>
                <w:lang w:eastAsia="zh-CN"/>
              </w:rPr>
              <w:fldChar w:fldCharType="end"/>
            </w:r>
            <w:r>
              <w:rPr>
                <w:b/>
                <w:lang w:eastAsia="zh-CN"/>
              </w:rPr>
              <w:t>)</w:t>
            </w:r>
          </w:p>
        </w:tc>
      </w:tr>
    </w:tbl>
    <w:p w14:paraId="0BEEBD99" w14:textId="5689DF94" w:rsidR="009870E3" w:rsidRDefault="00CD0D2A" w:rsidP="009870E3">
      <w:pPr>
        <w:pStyle w:val="3GPPText"/>
      </w:pPr>
      <w:r>
        <w:t xml:space="preserve">where </w:t>
      </w:r>
      <w:proofErr w:type="spellStart"/>
      <w:r w:rsidR="00426784" w:rsidRPr="0099502D">
        <w:rPr>
          <w:i/>
          <w:iCs/>
        </w:rPr>
        <w:t>T</w:t>
      </w:r>
      <w:r w:rsidR="00426784" w:rsidRPr="0099502D">
        <w:rPr>
          <w:i/>
          <w:iCs/>
          <w:vertAlign w:val="subscript"/>
        </w:rPr>
        <w:t>PRU,i</w:t>
      </w:r>
      <w:proofErr w:type="spellEnd"/>
      <w:r w:rsidR="00426784">
        <w:t xml:space="preserve"> and </w:t>
      </w:r>
      <w:proofErr w:type="spellStart"/>
      <w:r w:rsidR="00426784" w:rsidRPr="0099502D">
        <w:rPr>
          <w:i/>
          <w:iCs/>
        </w:rPr>
        <w:t>T</w:t>
      </w:r>
      <w:r w:rsidR="00426784" w:rsidRPr="0099502D">
        <w:rPr>
          <w:i/>
          <w:iCs/>
          <w:vertAlign w:val="subscript"/>
        </w:rPr>
        <w:t>PRU,j</w:t>
      </w:r>
      <w:proofErr w:type="spellEnd"/>
      <w:r w:rsidR="00426784">
        <w:t xml:space="preserve"> </w:t>
      </w:r>
      <w:r w:rsidR="0099502D">
        <w:t xml:space="preserve">is the propagation air time between the </w:t>
      </w:r>
      <w:r w:rsidR="00837CC3">
        <w:t>PRU</w:t>
      </w:r>
      <w:r w:rsidR="0099502D">
        <w:t xml:space="preserve"> and the </w:t>
      </w:r>
      <w:proofErr w:type="spellStart"/>
      <w:r w:rsidR="0099502D" w:rsidRPr="00D05D8C">
        <w:rPr>
          <w:i/>
          <w:iCs/>
        </w:rPr>
        <w:t>i</w:t>
      </w:r>
      <w:r w:rsidR="0099502D" w:rsidRPr="00D05D8C">
        <w:rPr>
          <w:vertAlign w:val="superscript"/>
        </w:rPr>
        <w:t>th</w:t>
      </w:r>
      <w:proofErr w:type="spellEnd"/>
      <w:r w:rsidR="0099502D">
        <w:t xml:space="preserve"> and </w:t>
      </w:r>
      <w:proofErr w:type="spellStart"/>
      <w:r w:rsidR="0099502D" w:rsidRPr="00D05D8C">
        <w:rPr>
          <w:i/>
          <w:iCs/>
        </w:rPr>
        <w:t>j</w:t>
      </w:r>
      <w:r w:rsidR="0099502D" w:rsidRPr="00D05D8C">
        <w:rPr>
          <w:vertAlign w:val="superscript"/>
        </w:rPr>
        <w:t>th</w:t>
      </w:r>
      <w:proofErr w:type="spellEnd"/>
      <w:r w:rsidR="0099502D">
        <w:t xml:space="preserve"> TRPs</w:t>
      </w:r>
      <w:r w:rsidR="00132D39">
        <w:t>, respectively,</w:t>
      </w:r>
      <w:r w:rsidR="0076324E">
        <w:t xml:space="preserve"> which can be computed based on the </w:t>
      </w:r>
      <w:r w:rsidR="00BB057C">
        <w:t xml:space="preserve">known PRU and TRPs’ coordinates, </w:t>
      </w:r>
      <w:r w:rsidR="00ED1C44">
        <w:t xml:space="preserve">and </w:t>
      </w:r>
      <w:r w:rsidR="00B34014">
        <w:t>(</w:t>
      </w:r>
      <w:proofErr w:type="spellStart"/>
      <w:r w:rsidR="00B34014" w:rsidRPr="004D5080">
        <w:rPr>
          <w:i/>
          <w:iCs/>
        </w:rPr>
        <w:t>e</w:t>
      </w:r>
      <w:r w:rsidR="00B34014" w:rsidRPr="004D5080">
        <w:rPr>
          <w:i/>
          <w:iCs/>
          <w:vertAlign w:val="superscript"/>
        </w:rPr>
        <w:t>li</w:t>
      </w:r>
      <w:r w:rsidR="00B34014" w:rsidRPr="004D5080">
        <w:rPr>
          <w:i/>
          <w:iCs/>
          <w:vertAlign w:val="subscript"/>
        </w:rPr>
        <w:t>TX,i</w:t>
      </w:r>
      <w:r w:rsidR="00B34014">
        <w:t>-</w:t>
      </w:r>
      <w:r w:rsidR="00B34014" w:rsidRPr="004D5080">
        <w:rPr>
          <w:i/>
          <w:iCs/>
        </w:rPr>
        <w:t>e</w:t>
      </w:r>
      <w:r w:rsidR="00B34014" w:rsidRPr="004D5080">
        <w:rPr>
          <w:i/>
          <w:iCs/>
          <w:vertAlign w:val="superscript"/>
        </w:rPr>
        <w:t>lj</w:t>
      </w:r>
      <w:r w:rsidR="00B34014" w:rsidRPr="004D5080">
        <w:rPr>
          <w:i/>
          <w:iCs/>
          <w:vertAlign w:val="subscript"/>
        </w:rPr>
        <w:t>TX,i</w:t>
      </w:r>
      <w:proofErr w:type="spellEnd"/>
      <w:r w:rsidR="00B34014">
        <w:t xml:space="preserve">) is the </w:t>
      </w:r>
      <w:r w:rsidR="0013380D">
        <w:t xml:space="preserve">TX timing errors difference, that needs to be estimated. </w:t>
      </w:r>
    </w:p>
    <w:p w14:paraId="10F9121E" w14:textId="4F169711" w:rsidR="00AC3F6D" w:rsidRDefault="00BA65A7" w:rsidP="009870E3">
      <w:pPr>
        <w:pStyle w:val="3GPPText"/>
      </w:pPr>
      <w:r>
        <w:t xml:space="preserve">Hence, the estimation </w:t>
      </w:r>
      <w:r w:rsidR="003D1F33">
        <w:t>for (</w:t>
      </w:r>
      <w:proofErr w:type="spellStart"/>
      <w:r w:rsidR="003D1F33" w:rsidRPr="004D5080">
        <w:rPr>
          <w:i/>
          <w:iCs/>
        </w:rPr>
        <w:t>e</w:t>
      </w:r>
      <w:r w:rsidR="003D1F33" w:rsidRPr="004D5080">
        <w:rPr>
          <w:i/>
          <w:iCs/>
          <w:vertAlign w:val="superscript"/>
        </w:rPr>
        <w:t>li</w:t>
      </w:r>
      <w:r w:rsidR="003D1F33" w:rsidRPr="004D5080">
        <w:rPr>
          <w:i/>
          <w:iCs/>
          <w:vertAlign w:val="subscript"/>
        </w:rPr>
        <w:t>TX,i</w:t>
      </w:r>
      <w:r w:rsidR="003D1F33">
        <w:t>-</w:t>
      </w:r>
      <w:r w:rsidR="003D1F33" w:rsidRPr="004D5080">
        <w:rPr>
          <w:i/>
          <w:iCs/>
        </w:rPr>
        <w:t>e</w:t>
      </w:r>
      <w:r w:rsidR="003D1F33" w:rsidRPr="004D5080">
        <w:rPr>
          <w:i/>
          <w:iCs/>
          <w:vertAlign w:val="superscript"/>
        </w:rPr>
        <w:t>lj</w:t>
      </w:r>
      <w:r w:rsidR="003D1F33" w:rsidRPr="004D5080">
        <w:rPr>
          <w:i/>
          <w:iCs/>
          <w:vertAlign w:val="subscript"/>
        </w:rPr>
        <w:t>TX,i</w:t>
      </w:r>
      <w:proofErr w:type="spellEnd"/>
      <w:r w:rsidR="003D1F33">
        <w:t xml:space="preserve">) can be </w:t>
      </w:r>
      <w:r w:rsidR="00E82DCA">
        <w:t xml:space="preserve">simply </w:t>
      </w:r>
      <w:r w:rsidR="003D1F33">
        <w:t>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870E3" w14:paraId="05E5422B" w14:textId="77777777" w:rsidTr="00D62E6A">
        <w:tc>
          <w:tcPr>
            <w:tcW w:w="8330" w:type="dxa"/>
            <w:tcBorders>
              <w:top w:val="nil"/>
              <w:left w:val="nil"/>
              <w:bottom w:val="nil"/>
              <w:right w:val="nil"/>
            </w:tcBorders>
            <w:hideMark/>
          </w:tcPr>
          <w:p w14:paraId="60EC4855" w14:textId="66E8FC32" w:rsidR="009870E3" w:rsidRDefault="00715F62" w:rsidP="00D62E6A">
            <w:pPr>
              <w:pStyle w:val="BodyText"/>
              <w:spacing w:line="276" w:lineRule="auto"/>
              <w:jc w:val="center"/>
              <w:rPr>
                <w:lang w:eastAsia="zh-CN"/>
              </w:rPr>
            </w:pPr>
            <w:r w:rsidRPr="008E0262">
              <w:rPr>
                <w:position w:val="-22"/>
                <w:lang w:eastAsia="zh-CN"/>
              </w:rPr>
              <w:object w:dxaOrig="4760" w:dyaOrig="560" w14:anchorId="198484FE">
                <v:shape id="_x0000_i1029" type="#_x0000_t75" style="width:238.8pt;height:26.4pt" o:ole="">
                  <v:imagedata r:id="rId19" o:title=""/>
                </v:shape>
                <o:OLEObject Type="Embed" ProgID="Equation.DSMT4" ShapeID="_x0000_i1029" DrawAspect="Content" ObjectID="_1706380637" r:id="rId20"/>
              </w:object>
            </w:r>
            <w:r w:rsidR="003D1F33">
              <w:rPr>
                <w:lang w:eastAsia="zh-CN"/>
              </w:rPr>
              <w:t>.</w:t>
            </w:r>
          </w:p>
        </w:tc>
        <w:tc>
          <w:tcPr>
            <w:tcW w:w="1574" w:type="dxa"/>
            <w:tcBorders>
              <w:top w:val="nil"/>
              <w:left w:val="nil"/>
              <w:bottom w:val="nil"/>
              <w:right w:val="nil"/>
            </w:tcBorders>
            <w:vAlign w:val="center"/>
            <w:hideMark/>
          </w:tcPr>
          <w:p w14:paraId="639FD618" w14:textId="04EE628B" w:rsidR="009870E3" w:rsidRDefault="009870E3" w:rsidP="00D62E6A">
            <w:pPr>
              <w:pStyle w:val="BodyText"/>
              <w:spacing w:line="276" w:lineRule="auto"/>
              <w:jc w:val="right"/>
              <w:rPr>
                <w:b/>
                <w:lang w:eastAsia="zh-CN"/>
              </w:rPr>
            </w:pPr>
            <w:bookmarkStart w:id="6" w:name="_Ref95211243"/>
            <w:r>
              <w:rPr>
                <w:b/>
                <w:lang w:eastAsia="zh-CN"/>
              </w:rPr>
              <w:t>(</w:t>
            </w:r>
            <w:r>
              <w:rPr>
                <w:lang w:eastAsia="zh-CN"/>
              </w:rPr>
              <w:fldChar w:fldCharType="begin"/>
            </w:r>
            <w:r>
              <w:rPr>
                <w:b/>
                <w:lang w:eastAsia="zh-CN"/>
              </w:rPr>
              <w:instrText xml:space="preserve"> SEQ ( \* ARABIC </w:instrText>
            </w:r>
            <w:r>
              <w:rPr>
                <w:lang w:eastAsia="zh-CN"/>
              </w:rPr>
              <w:fldChar w:fldCharType="separate"/>
            </w:r>
            <w:r w:rsidR="00F85A8A">
              <w:rPr>
                <w:b/>
                <w:noProof/>
                <w:lang w:eastAsia="zh-CN"/>
              </w:rPr>
              <w:t>5</w:t>
            </w:r>
            <w:r>
              <w:rPr>
                <w:lang w:eastAsia="zh-CN"/>
              </w:rPr>
              <w:fldChar w:fldCharType="end"/>
            </w:r>
            <w:r>
              <w:rPr>
                <w:b/>
                <w:lang w:eastAsia="zh-CN"/>
              </w:rPr>
              <w:t>)</w:t>
            </w:r>
            <w:bookmarkEnd w:id="6"/>
          </w:p>
        </w:tc>
      </w:tr>
    </w:tbl>
    <w:p w14:paraId="4728313B" w14:textId="77777777" w:rsidR="009870E3" w:rsidRDefault="009870E3" w:rsidP="009870E3">
      <w:pPr>
        <w:pStyle w:val="3GPPText"/>
      </w:pPr>
    </w:p>
    <w:p w14:paraId="4DADDBAB" w14:textId="4FCD29A7" w:rsidR="003D1F33" w:rsidRDefault="000C43C7" w:rsidP="009870E3">
      <w:pPr>
        <w:pStyle w:val="3GPPText"/>
      </w:pPr>
      <w:r>
        <w:t xml:space="preserve">Finally, </w:t>
      </w:r>
      <w:r w:rsidR="00F443B1">
        <w:t xml:space="preserve">the TX timing errors difference </w:t>
      </w:r>
      <w:r w:rsidR="006A0B62">
        <w:t>derived</w:t>
      </w:r>
      <w:r w:rsidR="00F443B1">
        <w:t xml:space="preserve"> in </w:t>
      </w:r>
      <w:r w:rsidR="00B23558">
        <w:fldChar w:fldCharType="begin"/>
      </w:r>
      <w:r w:rsidR="00B23558">
        <w:instrText xml:space="preserve"> REF _Ref95211243 \h </w:instrText>
      </w:r>
      <w:r w:rsidR="00B23558">
        <w:fldChar w:fldCharType="separate"/>
      </w:r>
      <w:r w:rsidR="00B23558">
        <w:rPr>
          <w:b/>
          <w:lang w:eastAsia="zh-CN"/>
        </w:rPr>
        <w:t>(</w:t>
      </w:r>
      <w:r w:rsidR="00B23558">
        <w:rPr>
          <w:b/>
          <w:noProof/>
          <w:lang w:eastAsia="zh-CN"/>
        </w:rPr>
        <w:t>5</w:t>
      </w:r>
      <w:r w:rsidR="00B23558">
        <w:rPr>
          <w:b/>
          <w:lang w:eastAsia="zh-CN"/>
        </w:rPr>
        <w:t>)</w:t>
      </w:r>
      <w:r w:rsidR="00B23558">
        <w:fldChar w:fldCharType="end"/>
      </w:r>
      <w:r w:rsidR="00F443B1">
        <w:t xml:space="preserve"> </w:t>
      </w:r>
      <w:r w:rsidR="00B23558">
        <w:t xml:space="preserve">needs to be compensated in </w:t>
      </w:r>
      <w:r w:rsidR="00B23558">
        <w:fldChar w:fldCharType="begin"/>
      </w:r>
      <w:r w:rsidR="00B23558">
        <w:instrText xml:space="preserve"> REF _Ref95211255 \h </w:instrText>
      </w:r>
      <w:r w:rsidR="00B23558">
        <w:fldChar w:fldCharType="separate"/>
      </w:r>
      <w:r w:rsidR="00B23558">
        <w:rPr>
          <w:b/>
          <w:lang w:eastAsia="zh-CN"/>
        </w:rPr>
        <w:t>(</w:t>
      </w:r>
      <w:r w:rsidR="00B23558">
        <w:rPr>
          <w:b/>
          <w:noProof/>
          <w:lang w:eastAsia="zh-CN"/>
        </w:rPr>
        <w:t>3</w:t>
      </w:r>
      <w:r w:rsidR="00B23558">
        <w:rPr>
          <w:b/>
          <w:lang w:eastAsia="zh-CN"/>
        </w:rPr>
        <w:t>)</w:t>
      </w:r>
      <w:r w:rsidR="00B23558">
        <w:fldChar w:fldCharType="end"/>
      </w:r>
      <w:r w:rsidR="00B23558">
        <w:t xml:space="preserve"> to </w:t>
      </w:r>
      <w:r w:rsidR="00CD07C4">
        <w:t>obtain timing error-free estimate of the DL RSTD for the target UE.</w:t>
      </w:r>
    </w:p>
    <w:p w14:paraId="7C6684F0" w14:textId="77777777" w:rsidR="003D1F33" w:rsidRDefault="003D1F33" w:rsidP="009870E3">
      <w:pPr>
        <w:pStyle w:val="3GPPText"/>
      </w:pPr>
    </w:p>
    <w:p w14:paraId="63F4BB7A" w14:textId="0E37D015" w:rsidR="00F800CF" w:rsidRDefault="005B6B11" w:rsidP="009870E3">
      <w:pPr>
        <w:pStyle w:val="3GPPText"/>
      </w:pPr>
      <w:r>
        <w:t xml:space="preserve">There are two </w:t>
      </w:r>
      <w:r w:rsidR="00F103F7">
        <w:t xml:space="preserve">basic </w:t>
      </w:r>
      <w:r>
        <w:t>options</w:t>
      </w:r>
      <w:r w:rsidR="00F103F7">
        <w:t xml:space="preserve"> </w:t>
      </w:r>
      <w:r w:rsidR="00416914">
        <w:t xml:space="preserve">that can be used to </w:t>
      </w:r>
      <w:r w:rsidR="00836F20">
        <w:t>define the “correction information</w:t>
      </w:r>
      <w:r w:rsidR="00993300">
        <w:t>.</w:t>
      </w:r>
      <w:r w:rsidR="00836F20">
        <w:t>”</w:t>
      </w:r>
    </w:p>
    <w:p w14:paraId="3D8CE5D4" w14:textId="77C11291" w:rsidR="008D10CD" w:rsidRPr="008D10CD" w:rsidRDefault="008D10CD" w:rsidP="009870E3">
      <w:pPr>
        <w:pStyle w:val="3GPPText"/>
        <w:rPr>
          <w:b/>
          <w:bCs/>
        </w:rPr>
      </w:pPr>
      <w:r w:rsidRPr="008D10CD">
        <w:rPr>
          <w:b/>
          <w:bCs/>
        </w:rPr>
        <w:t>Option 1:</w:t>
      </w:r>
    </w:p>
    <w:p w14:paraId="5C1AC691" w14:textId="132B0C7B" w:rsidR="00993300" w:rsidRDefault="00BA7431" w:rsidP="009870E3">
      <w:pPr>
        <w:pStyle w:val="3GPPText"/>
      </w:pPr>
      <w:r>
        <w:t>In the first option</w:t>
      </w:r>
      <w:r w:rsidR="00EC673C">
        <w:t xml:space="preserve">, </w:t>
      </w:r>
      <w:r w:rsidR="00634A99">
        <w:t xml:space="preserve">the LMF may report the DL RSTD measurement </w:t>
      </w:r>
      <w:r w:rsidR="000278A1">
        <w:t xml:space="preserve">and the associated TX TEGs </w:t>
      </w:r>
      <w:r w:rsidR="00D60BEF">
        <w:t xml:space="preserve">obtained with the PRU during calibration stage to the target UE. </w:t>
      </w:r>
      <w:r w:rsidR="00AA392A">
        <w:t>In addition to that</w:t>
      </w:r>
      <w:r w:rsidR="0035271C">
        <w:t>,</w:t>
      </w:r>
      <w:r w:rsidR="00AA392A">
        <w:t xml:space="preserve"> the </w:t>
      </w:r>
      <w:r w:rsidR="0010280F">
        <w:t xml:space="preserve">PRU coordinates </w:t>
      </w:r>
      <w:r w:rsidR="00B07013">
        <w:t>need to be also reported to the target UE</w:t>
      </w:r>
      <w:r w:rsidR="00620F43">
        <w:t xml:space="preserve">. </w:t>
      </w:r>
    </w:p>
    <w:p w14:paraId="6FB39AED" w14:textId="2492FF5C" w:rsidR="00000D31" w:rsidRDefault="00000D31" w:rsidP="009870E3">
      <w:pPr>
        <w:pStyle w:val="3GPPText"/>
      </w:pPr>
      <w:r>
        <w:t xml:space="preserve">Based on the </w:t>
      </w:r>
      <w:r w:rsidR="00BD279F">
        <w:t>obtained</w:t>
      </w:r>
      <w:r>
        <w:t xml:space="preserve"> information, </w:t>
      </w:r>
      <w:r w:rsidR="005E0337">
        <w:t xml:space="preserve">the target UE may compute the </w:t>
      </w:r>
      <w:r w:rsidR="00BD279F">
        <w:t xml:space="preserve">TX timing errors difference in accordance with </w:t>
      </w:r>
      <w:r w:rsidR="00BD279F">
        <w:fldChar w:fldCharType="begin"/>
      </w:r>
      <w:r w:rsidR="00BD279F">
        <w:instrText xml:space="preserve"> REF _Ref95211243 \h </w:instrText>
      </w:r>
      <w:r w:rsidR="00BD279F">
        <w:fldChar w:fldCharType="separate"/>
      </w:r>
      <w:r w:rsidR="00BD279F">
        <w:rPr>
          <w:b/>
          <w:lang w:eastAsia="zh-CN"/>
        </w:rPr>
        <w:t>(</w:t>
      </w:r>
      <w:r w:rsidR="00BD279F">
        <w:rPr>
          <w:b/>
          <w:noProof/>
          <w:lang w:eastAsia="zh-CN"/>
        </w:rPr>
        <w:t>5</w:t>
      </w:r>
      <w:r w:rsidR="00BD279F">
        <w:rPr>
          <w:b/>
          <w:lang w:eastAsia="zh-CN"/>
        </w:rPr>
        <w:t>)</w:t>
      </w:r>
      <w:r w:rsidR="00BD279F">
        <w:fldChar w:fldCharType="end"/>
      </w:r>
      <w:r w:rsidR="00BD279F">
        <w:t>.</w:t>
      </w:r>
    </w:p>
    <w:p w14:paraId="07FD3CB2" w14:textId="5342F80F" w:rsidR="009161F9" w:rsidRPr="009161F9" w:rsidRDefault="009161F9" w:rsidP="009870E3">
      <w:pPr>
        <w:pStyle w:val="3GPPText"/>
        <w:rPr>
          <w:b/>
          <w:bCs/>
        </w:rPr>
      </w:pPr>
      <w:r w:rsidRPr="009161F9">
        <w:rPr>
          <w:b/>
          <w:bCs/>
        </w:rPr>
        <w:t>Option 2:</w:t>
      </w:r>
    </w:p>
    <w:p w14:paraId="43875C38" w14:textId="717EC178" w:rsidR="0096335F" w:rsidRDefault="007A69CE" w:rsidP="009870E3">
      <w:pPr>
        <w:pStyle w:val="3GPPText"/>
      </w:pPr>
      <w:r>
        <w:t xml:space="preserve">In the second option, instead of the DL RSTD measurement and the PRU coordinates, the LMF may report the </w:t>
      </w:r>
      <w:r w:rsidR="00D40FA5">
        <w:t xml:space="preserve">estimated TX timing errors difference and the associated TX TEGs. </w:t>
      </w:r>
      <w:r w:rsidR="00CC4567">
        <w:t xml:space="preserve">The advantage of using this option, is that LMF does not </w:t>
      </w:r>
      <w:r w:rsidR="00C275DF">
        <w:t>reveal</w:t>
      </w:r>
      <w:r w:rsidR="00CC4567">
        <w:t xml:space="preserve"> the information on the PRU coordinates to the target UE. </w:t>
      </w:r>
    </w:p>
    <w:p w14:paraId="52697419" w14:textId="2276FC72" w:rsidR="009161F9" w:rsidRDefault="00974D6B" w:rsidP="009870E3">
      <w:pPr>
        <w:pStyle w:val="3GPPText"/>
      </w:pPr>
      <w:r>
        <w:t xml:space="preserve">In that case the errors computation resides at the LMF </w:t>
      </w:r>
      <w:r w:rsidR="00783321">
        <w:t>entity</w:t>
      </w:r>
      <w:r w:rsidR="001057B9">
        <w:t>,</w:t>
      </w:r>
      <w:r>
        <w:t xml:space="preserve"> and the target UE just compe</w:t>
      </w:r>
      <w:r w:rsidR="00BA4E69">
        <w:t xml:space="preserve">nsates the </w:t>
      </w:r>
      <w:r w:rsidR="00305E90">
        <w:t xml:space="preserve">received </w:t>
      </w:r>
      <w:r w:rsidR="00BA4E69">
        <w:t>error</w:t>
      </w:r>
      <w:r w:rsidR="004D66CF">
        <w:t xml:space="preserve"> </w:t>
      </w:r>
      <w:r w:rsidR="00544286">
        <w:t xml:space="preserve">estimate </w:t>
      </w:r>
      <w:r w:rsidR="004D66CF">
        <w:t>from the LMF</w:t>
      </w:r>
      <w:r w:rsidR="00BA4E69">
        <w:t xml:space="preserve">. </w:t>
      </w:r>
    </w:p>
    <w:p w14:paraId="20B52341" w14:textId="77777777" w:rsidR="00446CB0" w:rsidRDefault="00446CB0" w:rsidP="009870E3">
      <w:pPr>
        <w:pStyle w:val="3GPPText"/>
      </w:pPr>
    </w:p>
    <w:p w14:paraId="0607C28C" w14:textId="62D65335" w:rsidR="00E02FEE" w:rsidRDefault="00E02FEE" w:rsidP="009870E3">
      <w:pPr>
        <w:pStyle w:val="3GPPText"/>
      </w:pPr>
      <w:r>
        <w:t xml:space="preserve">Based on the provided considerations, we have the following proposal for the “correction information” </w:t>
      </w:r>
      <w:r w:rsidR="00736AEA">
        <w:t xml:space="preserve">format </w:t>
      </w:r>
      <w:r>
        <w:t>in case of the UE-based positioning:</w:t>
      </w:r>
    </w:p>
    <w:p w14:paraId="20EE90DB" w14:textId="77777777" w:rsidR="00493579" w:rsidRPr="00BE77BF" w:rsidRDefault="00493579" w:rsidP="002C5632">
      <w:pPr>
        <w:pStyle w:val="3GPPText"/>
      </w:pPr>
    </w:p>
    <w:p w14:paraId="1671BA71" w14:textId="77777777" w:rsidR="002C5632" w:rsidRPr="00BE77BF" w:rsidRDefault="002C5632" w:rsidP="002C5632">
      <w:pPr>
        <w:pStyle w:val="3GPPText"/>
        <w:numPr>
          <w:ilvl w:val="0"/>
          <w:numId w:val="19"/>
        </w:numPr>
      </w:pPr>
    </w:p>
    <w:p w14:paraId="632E54E9" w14:textId="571CFC27" w:rsidR="00C75594" w:rsidRPr="00AA0403" w:rsidRDefault="00431279" w:rsidP="002C5632">
      <w:pPr>
        <w:pStyle w:val="3GPPText"/>
        <w:numPr>
          <w:ilvl w:val="1"/>
          <w:numId w:val="19"/>
        </w:numPr>
        <w:rPr>
          <w:b/>
          <w:bCs/>
        </w:rPr>
      </w:pPr>
      <w:r w:rsidRPr="00AA0403">
        <w:rPr>
          <w:b/>
          <w:bCs/>
        </w:rPr>
        <w:t>For UE-based DL-TDOA positioning, s</w:t>
      </w:r>
      <w:r w:rsidR="00B13702" w:rsidRPr="00AA0403">
        <w:rPr>
          <w:b/>
          <w:bCs/>
        </w:rPr>
        <w:t xml:space="preserve">upport one of the </w:t>
      </w:r>
      <w:r w:rsidR="0039354A" w:rsidRPr="00AA0403">
        <w:rPr>
          <w:b/>
          <w:bCs/>
        </w:rPr>
        <w:t xml:space="preserve">following </w:t>
      </w:r>
      <w:r w:rsidR="008F3EF1" w:rsidRPr="00AA0403">
        <w:rPr>
          <w:b/>
          <w:bCs/>
        </w:rPr>
        <w:t xml:space="preserve">options for </w:t>
      </w:r>
      <w:r w:rsidR="000D51E4" w:rsidRPr="00AA0403">
        <w:rPr>
          <w:b/>
          <w:bCs/>
        </w:rPr>
        <w:t xml:space="preserve">assistance </w:t>
      </w:r>
      <w:r w:rsidR="008F3EF1" w:rsidRPr="00AA0403">
        <w:rPr>
          <w:b/>
          <w:bCs/>
        </w:rPr>
        <w:t>information reporting from the LMF to the target UE</w:t>
      </w:r>
      <w:r w:rsidR="000D51E4" w:rsidRPr="00AA0403">
        <w:rPr>
          <w:b/>
          <w:bCs/>
        </w:rPr>
        <w:t xml:space="preserve"> to facilitate </w:t>
      </w:r>
      <w:r w:rsidR="00ED3590" w:rsidRPr="00AA0403">
        <w:rPr>
          <w:b/>
          <w:bCs/>
        </w:rPr>
        <w:t>TRP TX timing errors mitigation:</w:t>
      </w:r>
    </w:p>
    <w:p w14:paraId="4A7C2D30" w14:textId="77777777" w:rsidR="00866A76" w:rsidRPr="00AA0403" w:rsidRDefault="00431279" w:rsidP="00431279">
      <w:pPr>
        <w:pStyle w:val="3GPPText"/>
        <w:numPr>
          <w:ilvl w:val="2"/>
          <w:numId w:val="19"/>
        </w:numPr>
        <w:rPr>
          <w:b/>
          <w:bCs/>
        </w:rPr>
      </w:pPr>
      <w:r w:rsidRPr="00AA0403">
        <w:rPr>
          <w:b/>
          <w:bCs/>
        </w:rPr>
        <w:t xml:space="preserve">Option 1: </w:t>
      </w:r>
    </w:p>
    <w:p w14:paraId="4DACE5E3" w14:textId="1E1298CA" w:rsidR="00431279" w:rsidRPr="00AA0403" w:rsidRDefault="00866A76" w:rsidP="00866A76">
      <w:pPr>
        <w:pStyle w:val="3GPPText"/>
        <w:numPr>
          <w:ilvl w:val="3"/>
          <w:numId w:val="19"/>
        </w:numPr>
        <w:rPr>
          <w:b/>
          <w:bCs/>
        </w:rPr>
      </w:pPr>
      <w:r w:rsidRPr="00AA0403">
        <w:rPr>
          <w:b/>
          <w:bCs/>
        </w:rPr>
        <w:t>S</w:t>
      </w:r>
      <w:r w:rsidR="00DC104F" w:rsidRPr="00AA0403">
        <w:rPr>
          <w:b/>
          <w:bCs/>
        </w:rPr>
        <w:t xml:space="preserve">upport the LMF providing the DL RSTD measurement </w:t>
      </w:r>
      <w:r w:rsidR="007D0580" w:rsidRPr="00AA0403">
        <w:rPr>
          <w:b/>
          <w:bCs/>
        </w:rPr>
        <w:t xml:space="preserve">and the associated TX TEGs </w:t>
      </w:r>
      <w:r w:rsidR="005925F1" w:rsidRPr="00AA0403">
        <w:rPr>
          <w:b/>
          <w:bCs/>
        </w:rPr>
        <w:t xml:space="preserve">obtained with the Positioning Reference Unit (PRU) </w:t>
      </w:r>
      <w:r w:rsidR="00BD19D5" w:rsidRPr="00AA0403">
        <w:rPr>
          <w:b/>
          <w:bCs/>
        </w:rPr>
        <w:t xml:space="preserve">to the </w:t>
      </w:r>
      <w:r w:rsidR="00DE20D9" w:rsidRPr="00AA0403">
        <w:rPr>
          <w:b/>
          <w:bCs/>
        </w:rPr>
        <w:t xml:space="preserve">target </w:t>
      </w:r>
      <w:r w:rsidR="00BD19D5" w:rsidRPr="00AA0403">
        <w:rPr>
          <w:b/>
          <w:bCs/>
        </w:rPr>
        <w:t>UE</w:t>
      </w:r>
    </w:p>
    <w:p w14:paraId="7CF9C628" w14:textId="09FA431D" w:rsidR="007E4C16" w:rsidRPr="00AA0403" w:rsidRDefault="007E4C16" w:rsidP="00866A76">
      <w:pPr>
        <w:pStyle w:val="3GPPText"/>
        <w:numPr>
          <w:ilvl w:val="3"/>
          <w:numId w:val="19"/>
        </w:numPr>
        <w:rPr>
          <w:b/>
          <w:bCs/>
        </w:rPr>
      </w:pPr>
      <w:r w:rsidRPr="00AA0403">
        <w:rPr>
          <w:b/>
          <w:bCs/>
        </w:rPr>
        <w:t>Support the LMF providing the PRU coordinates to the target UE</w:t>
      </w:r>
    </w:p>
    <w:p w14:paraId="240A3BF2" w14:textId="652C2D8D" w:rsidR="002C5632" w:rsidRPr="00AA0403" w:rsidRDefault="005C6383" w:rsidP="005C6383">
      <w:pPr>
        <w:pStyle w:val="3GPPText"/>
        <w:numPr>
          <w:ilvl w:val="2"/>
          <w:numId w:val="19"/>
        </w:numPr>
        <w:rPr>
          <w:b/>
          <w:bCs/>
        </w:rPr>
      </w:pPr>
      <w:r w:rsidRPr="00AA0403">
        <w:rPr>
          <w:b/>
          <w:bCs/>
        </w:rPr>
        <w:t xml:space="preserve">Option 2: </w:t>
      </w:r>
    </w:p>
    <w:p w14:paraId="1D7B1982" w14:textId="11EB088E" w:rsidR="0052537C" w:rsidRPr="00BE77BF" w:rsidRDefault="0052537C" w:rsidP="0052537C">
      <w:pPr>
        <w:pStyle w:val="3GPPText"/>
        <w:numPr>
          <w:ilvl w:val="3"/>
          <w:numId w:val="19"/>
        </w:numPr>
      </w:pPr>
      <w:r w:rsidRPr="00AA0403">
        <w:rPr>
          <w:b/>
          <w:bCs/>
        </w:rPr>
        <w:t xml:space="preserve">Support the LMF </w:t>
      </w:r>
      <w:r w:rsidR="002D22F8" w:rsidRPr="00AA0403">
        <w:rPr>
          <w:b/>
          <w:bCs/>
        </w:rPr>
        <w:t xml:space="preserve">providing the </w:t>
      </w:r>
      <w:r w:rsidR="0059398F" w:rsidRPr="00AA0403">
        <w:rPr>
          <w:b/>
          <w:bCs/>
        </w:rPr>
        <w:t xml:space="preserve">TRP </w:t>
      </w:r>
      <w:r w:rsidR="002D22F8" w:rsidRPr="00AA0403">
        <w:rPr>
          <w:b/>
          <w:bCs/>
        </w:rPr>
        <w:t xml:space="preserve">TX timing errors difference </w:t>
      </w:r>
      <w:r w:rsidR="00FF35F2">
        <w:rPr>
          <w:b/>
          <w:bCs/>
        </w:rPr>
        <w:t xml:space="preserve">(between </w:t>
      </w:r>
      <w:r w:rsidR="00867CC0">
        <w:rPr>
          <w:b/>
          <w:bCs/>
        </w:rPr>
        <w:t>the target and reference TRP</w:t>
      </w:r>
      <w:r w:rsidR="00FF35F2">
        <w:rPr>
          <w:b/>
          <w:bCs/>
        </w:rPr>
        <w:t xml:space="preserve">) </w:t>
      </w:r>
      <w:r w:rsidR="002D22F8" w:rsidRPr="00AA0403">
        <w:rPr>
          <w:b/>
          <w:bCs/>
        </w:rPr>
        <w:t>and the associated TX TEGs</w:t>
      </w:r>
      <w:r w:rsidR="00B96E10" w:rsidRPr="00AA0403">
        <w:rPr>
          <w:b/>
          <w:bCs/>
        </w:rPr>
        <w:t xml:space="preserve"> to the target UE</w:t>
      </w:r>
    </w:p>
    <w:p w14:paraId="5A11C8CD" w14:textId="77777777" w:rsidR="00DF5900" w:rsidRDefault="00DF5900" w:rsidP="009D6F64">
      <w:pPr>
        <w:pStyle w:val="3GPPText"/>
      </w:pPr>
    </w:p>
    <w:p w14:paraId="2A6A0F9F" w14:textId="5D383AD1" w:rsidR="00493579" w:rsidRDefault="001863DD" w:rsidP="0050717C">
      <w:pPr>
        <w:pStyle w:val="Heading2"/>
      </w:pPr>
      <w:r>
        <w:t xml:space="preserve">Positioning Reference Unit (PRU) </w:t>
      </w:r>
      <w:r w:rsidR="00692392">
        <w:t>Antenna Orientation Information</w:t>
      </w:r>
    </w:p>
    <w:p w14:paraId="7143DCDD" w14:textId="5027C266" w:rsidR="001863DD" w:rsidRDefault="005A230E" w:rsidP="001863DD">
      <w:pPr>
        <w:pStyle w:val="3GPPText"/>
      </w:pPr>
      <w:r>
        <w:t xml:space="preserve">The </w:t>
      </w:r>
      <w:r w:rsidR="00F4628B">
        <w:t xml:space="preserve">introduction of </w:t>
      </w:r>
      <w:r w:rsidR="00F4628B" w:rsidRPr="00D07192">
        <w:t xml:space="preserve">Positioning Reference Unit (PRU) </w:t>
      </w:r>
      <w:r w:rsidR="00A12009" w:rsidRPr="00D07192">
        <w:t>entity for the sake of the TX and RX timing errors calibration was discussed at the RAN WG1#10</w:t>
      </w:r>
      <w:r w:rsidR="00616B57" w:rsidRPr="00D07192">
        <w:t>5</w:t>
      </w:r>
      <w:r w:rsidR="00A12009" w:rsidRPr="00D07192">
        <w:t>e meeting</w:t>
      </w:r>
      <w:r w:rsidR="00A12009">
        <w:t xml:space="preserve"> </w:t>
      </w:r>
      <w:r w:rsidR="00DA0A1C">
        <w:t xml:space="preserve">and the following agreement has been captured in the </w:t>
      </w:r>
      <w:r w:rsidR="00DA0A1C" w:rsidRPr="007E4D62">
        <w:t xml:space="preserve">chairman’s notes, </w:t>
      </w:r>
      <w:r w:rsidR="007E4D62">
        <w:fldChar w:fldCharType="begin"/>
      </w:r>
      <w:r w:rsidR="007E4D62">
        <w:instrText xml:space="preserve"> REF _Ref86774631 \r \h </w:instrText>
      </w:r>
      <w:r w:rsidR="007E4D62">
        <w:fldChar w:fldCharType="separate"/>
      </w:r>
      <w:r w:rsidR="007E4D62">
        <w:t>[3]</w:t>
      </w:r>
      <w:r w:rsidR="007E4D62">
        <w:fldChar w:fldCharType="end"/>
      </w:r>
      <w:r w:rsidR="00DA0A1C" w:rsidRPr="007E4D62">
        <w:t>:</w:t>
      </w:r>
    </w:p>
    <w:tbl>
      <w:tblPr>
        <w:tblStyle w:val="TableGrid"/>
        <w:tblW w:w="0" w:type="auto"/>
        <w:tblLook w:val="04A0" w:firstRow="1" w:lastRow="0" w:firstColumn="1" w:lastColumn="0" w:noHBand="0" w:noVBand="1"/>
      </w:tblPr>
      <w:tblGrid>
        <w:gridCol w:w="9962"/>
      </w:tblGrid>
      <w:tr w:rsidR="00874E98" w:rsidRPr="00616B57" w14:paraId="01F05C1F" w14:textId="77777777" w:rsidTr="00616B57">
        <w:trPr>
          <w:trHeight w:val="5025"/>
        </w:trPr>
        <w:tc>
          <w:tcPr>
            <w:tcW w:w="9962" w:type="dxa"/>
          </w:tcPr>
          <w:p w14:paraId="559B1803" w14:textId="77777777" w:rsidR="00616B57" w:rsidRPr="00616B57" w:rsidRDefault="00616B57" w:rsidP="00616B57">
            <w:pPr>
              <w:rPr>
                <w:sz w:val="22"/>
                <w:szCs w:val="22"/>
                <w:u w:val="single"/>
                <w:lang w:eastAsia="x-none"/>
              </w:rPr>
            </w:pPr>
            <w:r w:rsidRPr="00616B57">
              <w:rPr>
                <w:sz w:val="22"/>
                <w:szCs w:val="22"/>
                <w:u w:val="single"/>
                <w:lang w:eastAsia="x-none"/>
              </w:rPr>
              <w:t>Agreement:</w:t>
            </w:r>
          </w:p>
          <w:p w14:paraId="39F50C59" w14:textId="77777777" w:rsidR="00616B57" w:rsidRPr="00616B57" w:rsidRDefault="00616B57" w:rsidP="007943F2">
            <w:pPr>
              <w:pStyle w:val="3GPPAgreements"/>
              <w:rPr>
                <w:lang w:eastAsia="en-US"/>
              </w:rPr>
            </w:pPr>
            <w:r w:rsidRPr="00616B57">
              <w:t xml:space="preserve">Send an LS to </w:t>
            </w:r>
            <w:r w:rsidRPr="007943F2">
              <w:t>RAN2</w:t>
            </w:r>
            <w:r w:rsidRPr="00616B57">
              <w:t>/RAN3 (cc SA2), including the following content:</w:t>
            </w:r>
          </w:p>
          <w:p w14:paraId="08E78355" w14:textId="77777777" w:rsidR="00616B57" w:rsidRPr="00616B57" w:rsidRDefault="00616B57" w:rsidP="007943F2">
            <w:pPr>
              <w:pStyle w:val="3GPPAgreements"/>
              <w:numPr>
                <w:ilvl w:val="1"/>
                <w:numId w:val="3"/>
              </w:numPr>
            </w:pPr>
            <w:r w:rsidRPr="00616B57">
              <w:t xml:space="preserve">RAN1 has evaluated the use of positioning reference units (PRUs) with known locations for positioning and observes improvements in using PRUs for enhancing the positioning performance. But, RAN1 has not identified </w:t>
            </w:r>
            <w:r w:rsidRPr="007943F2">
              <w:t>specification</w:t>
            </w:r>
            <w:r w:rsidRPr="00616B57">
              <w:t xml:space="preserve"> enhancements needed in RAN1 specifications. RAN1 kindly requests RAN2/RAN3 (cc SA2) to determine if and what specification enhancements are adopted for PRUs for positioning.</w:t>
            </w:r>
          </w:p>
          <w:p w14:paraId="34A614EB" w14:textId="77777777" w:rsidR="00616B57" w:rsidRPr="00616B57" w:rsidRDefault="00616B57" w:rsidP="00616B57">
            <w:pPr>
              <w:pStyle w:val="3GPPAgreements"/>
              <w:numPr>
                <w:ilvl w:val="1"/>
                <w:numId w:val="3"/>
              </w:numPr>
              <w:rPr>
                <w:szCs w:val="22"/>
              </w:rPr>
            </w:pPr>
            <w:r w:rsidRPr="00616B57">
              <w:rPr>
                <w:szCs w:val="22"/>
              </w:rPr>
              <w:t>Notes:</w:t>
            </w:r>
          </w:p>
          <w:p w14:paraId="627D4852" w14:textId="77777777" w:rsidR="00616B57" w:rsidRPr="00616B57" w:rsidRDefault="00616B57" w:rsidP="00616B57">
            <w:pPr>
              <w:pStyle w:val="3GPPAgreements"/>
              <w:numPr>
                <w:ilvl w:val="2"/>
                <w:numId w:val="3"/>
              </w:numPr>
              <w:rPr>
                <w:szCs w:val="22"/>
              </w:rPr>
            </w:pPr>
            <w:r w:rsidRPr="00616B57">
              <w:rPr>
                <w:szCs w:val="22"/>
              </w:rPr>
              <w:t>The term “positioning reference unit (PRU)” is only used as a terminology in this discussion.  PRU does not necessarily mean an introduction of a new network node.</w:t>
            </w:r>
          </w:p>
          <w:p w14:paraId="7B4C6088" w14:textId="77777777" w:rsidR="00616B57" w:rsidRPr="00616B57" w:rsidRDefault="00616B57" w:rsidP="00616B57">
            <w:pPr>
              <w:pStyle w:val="3GPPAgreements"/>
              <w:numPr>
                <w:ilvl w:val="2"/>
                <w:numId w:val="3"/>
              </w:numPr>
              <w:rPr>
                <w:szCs w:val="22"/>
              </w:rPr>
            </w:pPr>
            <w:r w:rsidRPr="00616B57">
              <w:rPr>
                <w:szCs w:val="22"/>
              </w:rPr>
              <w:t>PRU may support, at least, some of the Rel-16 positioning functionalities of UE, if agreed, which is up to RAN2.  The positioning functionalities may include, but not limited to, the following:</w:t>
            </w:r>
          </w:p>
          <w:p w14:paraId="3C202D14" w14:textId="77777777" w:rsidR="00616B57" w:rsidRPr="00616B57" w:rsidRDefault="00616B57" w:rsidP="00616B57">
            <w:pPr>
              <w:pStyle w:val="3GPPAgreements"/>
              <w:numPr>
                <w:ilvl w:val="3"/>
                <w:numId w:val="3"/>
              </w:numPr>
              <w:rPr>
                <w:szCs w:val="22"/>
              </w:rPr>
            </w:pPr>
            <w:r w:rsidRPr="00616B57">
              <w:rPr>
                <w:szCs w:val="22"/>
              </w:rPr>
              <w:t>Provide the positioning measurements (e.g., RSTD, RSRP, Rx-Tx time differences)</w:t>
            </w:r>
          </w:p>
          <w:p w14:paraId="396E32DB" w14:textId="77777777" w:rsidR="00616B57" w:rsidRPr="00616B57" w:rsidRDefault="00616B57" w:rsidP="00616B57">
            <w:pPr>
              <w:pStyle w:val="3GPPAgreements"/>
              <w:numPr>
                <w:ilvl w:val="3"/>
                <w:numId w:val="3"/>
              </w:numPr>
              <w:rPr>
                <w:szCs w:val="22"/>
              </w:rPr>
            </w:pPr>
            <w:r w:rsidRPr="00616B57">
              <w:rPr>
                <w:szCs w:val="22"/>
              </w:rPr>
              <w:t>Transmit the UL SRS signals for positioning</w:t>
            </w:r>
          </w:p>
          <w:p w14:paraId="7B04CB18" w14:textId="77F52972" w:rsidR="00874E98" w:rsidRPr="00616B57" w:rsidRDefault="00616B57" w:rsidP="00616B57">
            <w:pPr>
              <w:pStyle w:val="3GPPAgreements"/>
              <w:numPr>
                <w:ilvl w:val="2"/>
                <w:numId w:val="3"/>
              </w:numPr>
              <w:rPr>
                <w:szCs w:val="22"/>
              </w:rPr>
            </w:pPr>
            <w:r w:rsidRPr="00616B57">
              <w:rPr>
                <w:szCs w:val="22"/>
              </w:rPr>
              <w:t>PRU may be requested by the LMF to provide its own known location coordinate information to the LMF. If the antenna orientation information of the PRU is known, the information may also be requested by the LMF.</w:t>
            </w:r>
          </w:p>
        </w:tc>
      </w:tr>
    </w:tbl>
    <w:p w14:paraId="7CF54698" w14:textId="77777777" w:rsidR="00CE3E69" w:rsidRPr="00495E52" w:rsidRDefault="00CE3E69" w:rsidP="001863DD">
      <w:pPr>
        <w:pStyle w:val="3GPPText"/>
        <w:rPr>
          <w:lang w:val="en-GB"/>
        </w:rPr>
      </w:pPr>
    </w:p>
    <w:p w14:paraId="457E9ED6" w14:textId="3A8CD8C5" w:rsidR="00CE3E69" w:rsidRDefault="00D86200" w:rsidP="001863DD">
      <w:pPr>
        <w:pStyle w:val="3GPPText"/>
      </w:pPr>
      <w:r>
        <w:t xml:space="preserve">It was agreed that the </w:t>
      </w:r>
      <w:r w:rsidR="00C26AFE">
        <w:t xml:space="preserve">PRU may be requested by </w:t>
      </w:r>
      <w:r w:rsidR="001E65FE">
        <w:t>LMF</w:t>
      </w:r>
      <w:r w:rsidR="00C26AFE">
        <w:t xml:space="preserve"> to provide its location coordinate</w:t>
      </w:r>
      <w:r w:rsidR="00361B84">
        <w:t xml:space="preserve"> information</w:t>
      </w:r>
      <w:r w:rsidR="00C26AFE">
        <w:t xml:space="preserve"> </w:t>
      </w:r>
      <w:r w:rsidR="004C5D4B">
        <w:t>and the antenna orientation information to the LMF</w:t>
      </w:r>
      <w:r w:rsidR="005451A7">
        <w:t xml:space="preserve"> (if known)</w:t>
      </w:r>
      <w:r w:rsidR="004C5D4B">
        <w:t xml:space="preserve">. </w:t>
      </w:r>
    </w:p>
    <w:p w14:paraId="320AC06E" w14:textId="0EFDC6D6" w:rsidR="00CE3E69" w:rsidRDefault="009B3877" w:rsidP="001863DD">
      <w:pPr>
        <w:pStyle w:val="3GPPText"/>
      </w:pPr>
      <w:r>
        <w:t xml:space="preserve">RAN WG1 received the incoming LS from the RAN WG2 with the request to provide </w:t>
      </w:r>
      <w:r w:rsidR="00434DC5">
        <w:t>further</w:t>
      </w:r>
      <w:r>
        <w:t xml:space="preserve"> details on the “PRU antenna orientation </w:t>
      </w:r>
      <w:r w:rsidR="000A1389">
        <w:t>information</w:t>
      </w:r>
      <w:r>
        <w:t xml:space="preserve">” which need to be provided to a target UE, </w:t>
      </w:r>
      <w:r>
        <w:fldChar w:fldCharType="begin"/>
      </w:r>
      <w:r>
        <w:instrText xml:space="preserve"> REF _Ref86672824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1863DD" w14:paraId="2DEE57A4" w14:textId="77777777" w:rsidTr="00E34A83">
        <w:tc>
          <w:tcPr>
            <w:tcW w:w="9962" w:type="dxa"/>
          </w:tcPr>
          <w:p w14:paraId="537CF13C" w14:textId="2D4F652A" w:rsidR="001863DD" w:rsidRPr="008077B3" w:rsidRDefault="001863DD" w:rsidP="00E34A83">
            <w:pPr>
              <w:pStyle w:val="3GPPText"/>
              <w:rPr>
                <w:b/>
                <w:bCs/>
              </w:rPr>
            </w:pPr>
            <w:r w:rsidRPr="008077B3">
              <w:rPr>
                <w:b/>
                <w:bCs/>
              </w:rPr>
              <w:t>To RAN1 group</w:t>
            </w:r>
          </w:p>
          <w:p w14:paraId="4D576C9B" w14:textId="70CCD29F" w:rsidR="001863DD" w:rsidRDefault="001863DD" w:rsidP="008054EA">
            <w:pPr>
              <w:pStyle w:val="3GPPText"/>
            </w:pPr>
            <w:r w:rsidRPr="008077B3">
              <w:rPr>
                <w:b/>
                <w:bCs/>
              </w:rPr>
              <w:t>ACTION:</w:t>
            </w:r>
            <w:r>
              <w:t xml:space="preserve"> RAN2 also kindly asks RAN1 to provide further details on the "PRU antenna orientation information" which should be provided to an LMF.</w:t>
            </w:r>
          </w:p>
        </w:tc>
      </w:tr>
    </w:tbl>
    <w:p w14:paraId="2BA5068C" w14:textId="77777777" w:rsidR="001863DD" w:rsidRDefault="001863DD" w:rsidP="001863DD">
      <w:pPr>
        <w:pStyle w:val="3GPPText"/>
      </w:pPr>
    </w:p>
    <w:p w14:paraId="3169E90E" w14:textId="3600D11E" w:rsidR="00493579" w:rsidRDefault="0004465F" w:rsidP="009D6F64">
      <w:pPr>
        <w:pStyle w:val="3GPPText"/>
      </w:pPr>
      <w:r>
        <w:t xml:space="preserve">In this contribution, we provide the </w:t>
      </w:r>
      <w:r w:rsidR="00FC59F3">
        <w:t xml:space="preserve">details on the “PRU antenna orientation information.” </w:t>
      </w:r>
    </w:p>
    <w:p w14:paraId="4768DC9F" w14:textId="77777777" w:rsidR="00EF15E6" w:rsidRDefault="00EF15E6" w:rsidP="009D6F64">
      <w:pPr>
        <w:pStyle w:val="3GPPText"/>
      </w:pPr>
    </w:p>
    <w:p w14:paraId="1655AA26" w14:textId="358AB0C8" w:rsidR="00CD3A3C" w:rsidRDefault="002906C7" w:rsidP="009D6F64">
      <w:pPr>
        <w:pStyle w:val="3GPPText"/>
      </w:pPr>
      <w:r>
        <w:t xml:space="preserve">According to </w:t>
      </w:r>
      <w:r w:rsidR="00C85328">
        <w:fldChar w:fldCharType="begin"/>
      </w:r>
      <w:r w:rsidR="00C85328">
        <w:instrText xml:space="preserve"> REF _Ref86774638 \r \h </w:instrText>
      </w:r>
      <w:r w:rsidR="00C85328">
        <w:fldChar w:fldCharType="separate"/>
      </w:r>
      <w:r w:rsidR="00C85328">
        <w:t>[4]</w:t>
      </w:r>
      <w:r w:rsidR="00C85328">
        <w:fldChar w:fldCharType="end"/>
      </w:r>
      <w:r>
        <w:t xml:space="preserve">, </w:t>
      </w:r>
      <w:r w:rsidR="00C309EA">
        <w:t xml:space="preserve">the antenna array for the PRU can be </w:t>
      </w:r>
      <w:r w:rsidR="000E0AFA">
        <w:t>defined</w:t>
      </w:r>
      <w:r w:rsidR="002977E8">
        <w:t xml:space="preserve"> in the Local Coordinate</w:t>
      </w:r>
      <w:r w:rsidR="00BA60F7">
        <w:t xml:space="preserve"> System (LCS)</w:t>
      </w:r>
      <w:r w:rsidR="00D10069">
        <w:t xml:space="preserve">. </w:t>
      </w:r>
      <w:r w:rsidR="00AC3520">
        <w:t xml:space="preserve">The orientation of the antenna array in the Global Coordinate System (GCS) </w:t>
      </w:r>
      <w:r w:rsidR="006C1607">
        <w:t xml:space="preserve">is defined in general by the series of </w:t>
      </w:r>
      <w:r w:rsidR="00F94621">
        <w:t xml:space="preserve">rotations </w:t>
      </w:r>
      <w:r w:rsidR="00C95E4A">
        <w:t xml:space="preserve">using </w:t>
      </w:r>
      <w:r w:rsidR="005B6FA6" w:rsidRPr="005B6FA6">
        <w:t>bearing</w:t>
      </w:r>
      <w:r w:rsidR="005B6FA6">
        <w:t xml:space="preserve"> angle </w:t>
      </w:r>
      <w:r w:rsidR="005B6FA6" w:rsidRPr="005B6FA6">
        <w:rPr>
          <w:i/>
          <w:iCs/>
        </w:rPr>
        <w:t>α</w:t>
      </w:r>
      <w:r w:rsidR="005B6FA6">
        <w:t xml:space="preserve">, </w:t>
      </w:r>
      <w:r w:rsidR="00B111B3" w:rsidRPr="00F4211D">
        <w:t>down</w:t>
      </w:r>
      <w:r w:rsidR="00B111B3">
        <w:t>-</w:t>
      </w:r>
      <w:r w:rsidR="00B111B3" w:rsidRPr="00F4211D">
        <w:t>tilt</w:t>
      </w:r>
      <w:r w:rsidR="00F4211D" w:rsidRPr="00F4211D">
        <w:t xml:space="preserve"> </w:t>
      </w:r>
      <w:r w:rsidR="00B90551">
        <w:t xml:space="preserve">angle </w:t>
      </w:r>
      <w:r w:rsidR="00F4211D" w:rsidRPr="00F4211D">
        <w:rPr>
          <w:i/>
          <w:iCs/>
        </w:rPr>
        <w:t>β</w:t>
      </w:r>
      <w:r w:rsidR="00F4211D">
        <w:t xml:space="preserve">, </w:t>
      </w:r>
      <w:r w:rsidR="003E16BD">
        <w:t xml:space="preserve">and slant angle </w:t>
      </w:r>
      <w:r w:rsidR="003E16BD" w:rsidRPr="003E16BD">
        <w:rPr>
          <w:i/>
          <w:iCs/>
        </w:rPr>
        <w:t>γ</w:t>
      </w:r>
      <w:r w:rsidR="003E16BD">
        <w:t>.</w:t>
      </w:r>
    </w:p>
    <w:p w14:paraId="66FA80F9" w14:textId="77777777" w:rsidR="00B63AC7" w:rsidRDefault="00B63AC7" w:rsidP="009D6F64">
      <w:pPr>
        <w:pStyle w:val="3GPPText"/>
      </w:pPr>
    </w:p>
    <w:p w14:paraId="4A661CDF" w14:textId="7B0076D6" w:rsidR="00CD3A3C" w:rsidRDefault="000C453F" w:rsidP="009D6F64">
      <w:pPr>
        <w:pStyle w:val="3GPPText"/>
      </w:pPr>
      <w:r>
        <w:fldChar w:fldCharType="begin"/>
      </w:r>
      <w:r>
        <w:instrText xml:space="preserve"> REF _Ref95229205 \h </w:instrText>
      </w:r>
      <w:r>
        <w:fldChar w:fldCharType="separate"/>
      </w:r>
      <w:r>
        <w:t xml:space="preserve">Figure </w:t>
      </w:r>
      <w:r>
        <w:rPr>
          <w:noProof/>
        </w:rPr>
        <w:t>1</w:t>
      </w:r>
      <w:r>
        <w:fldChar w:fldCharType="end"/>
      </w:r>
      <w:r>
        <w:t xml:space="preserve"> shows an example of antenna array orientation in the LCS</w:t>
      </w:r>
      <w:r w:rsidR="00E21B7D">
        <w:t xml:space="preserve">, </w:t>
      </w:r>
      <w:r w:rsidR="00B63AC7">
        <w:t xml:space="preserve">where the boresight direction is </w:t>
      </w:r>
      <w:r w:rsidR="00913A69">
        <w:t>perpendicular to the</w:t>
      </w:r>
      <w:r w:rsidR="00BF64B1">
        <w:t xml:space="preserve"> antenna</w:t>
      </w:r>
      <w:r w:rsidR="00913A69">
        <w:t xml:space="preserve"> array plane and </w:t>
      </w:r>
      <w:r w:rsidR="00B63AC7">
        <w:t>ali</w:t>
      </w:r>
      <w:r w:rsidR="00E542FA">
        <w:t xml:space="preserve">gned with the </w:t>
      </w:r>
      <w:r w:rsidR="00E542FA" w:rsidRPr="00073710">
        <w:rPr>
          <w:i/>
          <w:iCs/>
        </w:rPr>
        <w:t>x’</w:t>
      </w:r>
      <w:r w:rsidR="00E542FA">
        <w:t xml:space="preserve"> axis</w:t>
      </w:r>
      <w:r w:rsidR="00BF64B1">
        <w:t>.</w:t>
      </w:r>
      <w:r w:rsidR="00913A69">
        <w:t xml:space="preserve"> </w:t>
      </w:r>
      <w:r w:rsidR="00A80CB2" w:rsidRPr="00BF64B1">
        <w:rPr>
          <w:i/>
          <w:iCs/>
        </w:rPr>
        <w:t>y’</w:t>
      </w:r>
      <w:r w:rsidR="00A80CB2">
        <w:t xml:space="preserve"> and </w:t>
      </w:r>
      <w:r w:rsidR="00A80CB2" w:rsidRPr="00BF64B1">
        <w:rPr>
          <w:i/>
          <w:iCs/>
        </w:rPr>
        <w:t>z’</w:t>
      </w:r>
      <w:r w:rsidR="00A80CB2">
        <w:t xml:space="preserve"> </w:t>
      </w:r>
      <w:r w:rsidR="00BF64B1">
        <w:t>are</w:t>
      </w:r>
      <w:r w:rsidR="00A80CB2">
        <w:t xml:space="preserve"> aligned with the </w:t>
      </w:r>
      <w:r w:rsidR="0043784E">
        <w:t xml:space="preserve">row and column dimensions of the antenna array, respectively. </w:t>
      </w:r>
    </w:p>
    <w:p w14:paraId="7C63E710" w14:textId="77777777" w:rsidR="00F36AFB" w:rsidRDefault="00F36AFB" w:rsidP="00F36AFB">
      <w:pPr>
        <w:pStyle w:val="3GPPText"/>
        <w:keepNext/>
        <w:jc w:val="center"/>
      </w:pPr>
      <w:r>
        <w:object w:dxaOrig="7140" w:dyaOrig="3191" w14:anchorId="6C95398A">
          <v:shape id="_x0000_i1030" type="#_x0000_t75" style="width:357.15pt;height:159.7pt" o:ole="">
            <v:imagedata r:id="rId21" o:title=""/>
          </v:shape>
          <o:OLEObject Type="Embed" ProgID="Visio.Drawing.15" ShapeID="_x0000_i1030" DrawAspect="Content" ObjectID="_1706380638" r:id="rId22"/>
        </w:object>
      </w:r>
    </w:p>
    <w:p w14:paraId="5D746149" w14:textId="1D7FF478" w:rsidR="003132CB" w:rsidRDefault="00F36AFB" w:rsidP="00F36AFB">
      <w:pPr>
        <w:pStyle w:val="Caption"/>
        <w:jc w:val="center"/>
      </w:pPr>
      <w:bookmarkStart w:id="7" w:name="_Ref95229205"/>
      <w:r>
        <w:t xml:space="preserve">Figure </w:t>
      </w:r>
      <w:r>
        <w:fldChar w:fldCharType="begin"/>
      </w:r>
      <w:r>
        <w:instrText xml:space="preserve"> SEQ Figure \* ARABIC </w:instrText>
      </w:r>
      <w:r>
        <w:fldChar w:fldCharType="separate"/>
      </w:r>
      <w:r w:rsidR="0010175E">
        <w:rPr>
          <w:noProof/>
        </w:rPr>
        <w:t>1</w:t>
      </w:r>
      <w:r>
        <w:fldChar w:fldCharType="end"/>
      </w:r>
      <w:bookmarkEnd w:id="7"/>
      <w:r>
        <w:t xml:space="preserve">: </w:t>
      </w:r>
      <w:r w:rsidR="00CD7800">
        <w:t xml:space="preserve">PRU antenna array in the </w:t>
      </w:r>
      <w:r w:rsidR="00276475">
        <w:t>Local Coordinate System (LCS) (</w:t>
      </w:r>
      <w:r w:rsidR="00276475" w:rsidRPr="00073710">
        <w:rPr>
          <w:i/>
          <w:iCs/>
        </w:rPr>
        <w:t>x’</w:t>
      </w:r>
      <w:r w:rsidR="00276475">
        <w:t xml:space="preserve">, </w:t>
      </w:r>
      <w:r w:rsidR="00276475" w:rsidRPr="00073710">
        <w:rPr>
          <w:i/>
          <w:iCs/>
        </w:rPr>
        <w:t>y’</w:t>
      </w:r>
      <w:r w:rsidR="00276475">
        <w:t xml:space="preserve">, </w:t>
      </w:r>
      <w:r w:rsidR="00276475" w:rsidRPr="00073710">
        <w:rPr>
          <w:i/>
          <w:iCs/>
        </w:rPr>
        <w:t>z’</w:t>
      </w:r>
      <w:r w:rsidR="00276475">
        <w:t>).</w:t>
      </w:r>
    </w:p>
    <w:p w14:paraId="27A3AFFB" w14:textId="77777777" w:rsidR="003132CB" w:rsidRDefault="003132CB" w:rsidP="00247B41">
      <w:pPr>
        <w:pStyle w:val="3GPPText"/>
      </w:pPr>
    </w:p>
    <w:p w14:paraId="5449FAD5" w14:textId="00602FAD" w:rsidR="00202BA3" w:rsidRDefault="00083162" w:rsidP="00247B41">
      <w:pPr>
        <w:pStyle w:val="3GPPText"/>
      </w:pPr>
      <w:r>
        <w:fldChar w:fldCharType="begin"/>
      </w:r>
      <w:r>
        <w:instrText xml:space="preserve"> REF _Ref95230889 \h </w:instrText>
      </w:r>
      <w:r>
        <w:fldChar w:fldCharType="separate"/>
      </w:r>
      <w:r>
        <w:t xml:space="preserve">Figure </w:t>
      </w:r>
      <w:r>
        <w:rPr>
          <w:noProof/>
        </w:rPr>
        <w:t>2</w:t>
      </w:r>
      <w:r>
        <w:fldChar w:fldCharType="end"/>
      </w:r>
      <w:r>
        <w:t xml:space="preserve"> shows an example of </w:t>
      </w:r>
      <w:r w:rsidR="00616F39">
        <w:t xml:space="preserve">LCS to </w:t>
      </w:r>
      <w:r w:rsidR="006F04A7">
        <w:t xml:space="preserve">GCS translation by means of rotation </w:t>
      </w:r>
      <w:r w:rsidR="00D942AF">
        <w:t xml:space="preserve">by bearing angle </w:t>
      </w:r>
      <w:r w:rsidR="00D942AF" w:rsidRPr="00D942AF">
        <w:rPr>
          <w:i/>
          <w:iCs/>
        </w:rPr>
        <w:t>α</w:t>
      </w:r>
      <w:r w:rsidR="00D942AF">
        <w:t xml:space="preserve">, </w:t>
      </w:r>
      <w:r w:rsidR="00D942AF" w:rsidRPr="00F4211D">
        <w:t>down</w:t>
      </w:r>
      <w:r w:rsidR="00D942AF">
        <w:t>-</w:t>
      </w:r>
      <w:r w:rsidR="00D942AF" w:rsidRPr="00F4211D">
        <w:t xml:space="preserve">tilt </w:t>
      </w:r>
      <w:r w:rsidR="00D942AF">
        <w:t xml:space="preserve">angle </w:t>
      </w:r>
      <w:r w:rsidR="00D942AF" w:rsidRPr="00F4211D">
        <w:rPr>
          <w:i/>
          <w:iCs/>
        </w:rPr>
        <w:t>β</w:t>
      </w:r>
      <w:r w:rsidR="00D942AF">
        <w:t xml:space="preserve">, and slant angle </w:t>
      </w:r>
      <w:r w:rsidR="00D942AF" w:rsidRPr="003E16BD">
        <w:rPr>
          <w:i/>
          <w:iCs/>
        </w:rPr>
        <w:t>γ</w:t>
      </w:r>
      <w:r w:rsidR="00D942A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90125" w14:paraId="3F89ADF9" w14:textId="77777777" w:rsidTr="00202BA3">
        <w:tc>
          <w:tcPr>
            <w:tcW w:w="4981" w:type="dxa"/>
          </w:tcPr>
          <w:p w14:paraId="42B7ED82" w14:textId="33E166F3" w:rsidR="00890125" w:rsidRDefault="002B2DD1" w:rsidP="00890125">
            <w:pPr>
              <w:pStyle w:val="3GPPText"/>
              <w:jc w:val="center"/>
            </w:pPr>
            <w:r>
              <w:object w:dxaOrig="3361" w:dyaOrig="3001" w14:anchorId="1CBDAEA3">
                <v:shape id="_x0000_i1031" type="#_x0000_t75" style="width:168.25pt;height:149.7pt" o:ole="">
                  <v:imagedata r:id="rId23" o:title=""/>
                </v:shape>
                <o:OLEObject Type="Embed" ProgID="Visio.Drawing.15" ShapeID="_x0000_i1031" DrawAspect="Content" ObjectID="_1706380639" r:id="rId24"/>
              </w:object>
            </w:r>
          </w:p>
        </w:tc>
        <w:tc>
          <w:tcPr>
            <w:tcW w:w="4981" w:type="dxa"/>
          </w:tcPr>
          <w:p w14:paraId="251F5EEF" w14:textId="5189D5A4" w:rsidR="00890125" w:rsidRDefault="00F45DD5" w:rsidP="00F307FB">
            <w:pPr>
              <w:pStyle w:val="3GPPText"/>
              <w:jc w:val="center"/>
            </w:pPr>
            <w:r>
              <w:object w:dxaOrig="3201" w:dyaOrig="3001" w14:anchorId="22B33F23">
                <v:shape id="_x0000_i1032" type="#_x0000_t75" style="width:160.4pt;height:149.7pt" o:ole="">
                  <v:imagedata r:id="rId25" o:title=""/>
                </v:shape>
                <o:OLEObject Type="Embed" ProgID="Visio.Drawing.15" ShapeID="_x0000_i1032" DrawAspect="Content" ObjectID="_1706380640" r:id="rId26"/>
              </w:object>
            </w:r>
          </w:p>
        </w:tc>
      </w:tr>
      <w:tr w:rsidR="00890125" w:rsidRPr="00F307FB" w14:paraId="3BFC110A" w14:textId="77777777" w:rsidTr="00202BA3">
        <w:tc>
          <w:tcPr>
            <w:tcW w:w="4981" w:type="dxa"/>
          </w:tcPr>
          <w:p w14:paraId="1FE3F74F" w14:textId="4FFDA2F7" w:rsidR="00890125" w:rsidRPr="00F307FB" w:rsidRDefault="00890125" w:rsidP="00A93D5A">
            <w:pPr>
              <w:pStyle w:val="3GPPText"/>
              <w:jc w:val="center"/>
              <w:rPr>
                <w:b/>
                <w:bCs/>
              </w:rPr>
            </w:pPr>
            <w:r w:rsidRPr="00F307FB">
              <w:rPr>
                <w:b/>
                <w:bCs/>
              </w:rPr>
              <w:t>(</w:t>
            </w:r>
            <w:r w:rsidR="00A93D5A" w:rsidRPr="00F307FB">
              <w:rPr>
                <w:b/>
                <w:bCs/>
              </w:rPr>
              <w:t>a) Rotation by bearing angle α</w:t>
            </w:r>
          </w:p>
        </w:tc>
        <w:tc>
          <w:tcPr>
            <w:tcW w:w="4981" w:type="dxa"/>
          </w:tcPr>
          <w:p w14:paraId="079360FA" w14:textId="32C96B7A" w:rsidR="00890125" w:rsidRPr="00F307FB" w:rsidRDefault="00A93D5A" w:rsidP="00A93D5A">
            <w:pPr>
              <w:pStyle w:val="3GPPText"/>
              <w:jc w:val="center"/>
              <w:rPr>
                <w:b/>
                <w:bCs/>
              </w:rPr>
            </w:pPr>
            <w:r w:rsidRPr="00F307FB">
              <w:rPr>
                <w:b/>
                <w:bCs/>
              </w:rPr>
              <w:t>(</w:t>
            </w:r>
            <w:r w:rsidR="00F307FB" w:rsidRPr="00F307FB">
              <w:rPr>
                <w:b/>
                <w:bCs/>
              </w:rPr>
              <w:t>b</w:t>
            </w:r>
            <w:r w:rsidRPr="00F307FB">
              <w:rPr>
                <w:b/>
                <w:bCs/>
              </w:rPr>
              <w:t xml:space="preserve">) Rotation by </w:t>
            </w:r>
            <w:r w:rsidR="00F307FB" w:rsidRPr="00F307FB">
              <w:rPr>
                <w:b/>
                <w:bCs/>
              </w:rPr>
              <w:t>down-tilt angle β</w:t>
            </w:r>
          </w:p>
        </w:tc>
      </w:tr>
      <w:tr w:rsidR="00890125" w14:paraId="14113999" w14:textId="77777777" w:rsidTr="00202BA3">
        <w:tc>
          <w:tcPr>
            <w:tcW w:w="4981" w:type="dxa"/>
          </w:tcPr>
          <w:p w14:paraId="11EC4F4F" w14:textId="3E96F366" w:rsidR="00890125" w:rsidRDefault="0010175E" w:rsidP="00F45DD5">
            <w:pPr>
              <w:pStyle w:val="3GPPText"/>
              <w:jc w:val="center"/>
            </w:pPr>
            <w:r>
              <w:object w:dxaOrig="3231" w:dyaOrig="3001" w14:anchorId="4B7ABC4F">
                <v:shape id="_x0000_i1033" type="#_x0000_t75" style="width:161.8pt;height:149.7pt" o:ole="">
                  <v:imagedata r:id="rId27" o:title=""/>
                </v:shape>
                <o:OLEObject Type="Embed" ProgID="Visio.Drawing.15" ShapeID="_x0000_i1033" DrawAspect="Content" ObjectID="_1706380641" r:id="rId28"/>
              </w:object>
            </w:r>
          </w:p>
        </w:tc>
        <w:tc>
          <w:tcPr>
            <w:tcW w:w="4981" w:type="dxa"/>
          </w:tcPr>
          <w:p w14:paraId="31AB4F62" w14:textId="77777777" w:rsidR="00890125" w:rsidRDefault="00890125" w:rsidP="00467B72">
            <w:pPr>
              <w:pStyle w:val="3GPPText"/>
              <w:jc w:val="center"/>
            </w:pPr>
          </w:p>
        </w:tc>
      </w:tr>
      <w:tr w:rsidR="00F45DD5" w:rsidRPr="00F45DD5" w14:paraId="46E6D6F7" w14:textId="77777777" w:rsidTr="00202BA3">
        <w:tc>
          <w:tcPr>
            <w:tcW w:w="4981" w:type="dxa"/>
          </w:tcPr>
          <w:p w14:paraId="1D39E0CF" w14:textId="7D84E071" w:rsidR="00F45DD5" w:rsidRPr="00F45DD5" w:rsidRDefault="00F45DD5" w:rsidP="00F45DD5">
            <w:pPr>
              <w:pStyle w:val="3GPPText"/>
              <w:jc w:val="center"/>
              <w:rPr>
                <w:b/>
                <w:bCs/>
              </w:rPr>
            </w:pPr>
            <w:r w:rsidRPr="00F45DD5">
              <w:rPr>
                <w:b/>
                <w:bCs/>
              </w:rPr>
              <w:t xml:space="preserve">(c) Rotation by slant angle </w:t>
            </w:r>
            <w:r w:rsidRPr="00F45DD5">
              <w:rPr>
                <w:rFonts w:ascii="Intel Clear Light" w:hAnsi="Intel Clear Light" w:cs="Intel Clear Light"/>
                <w:b/>
                <w:bCs/>
              </w:rPr>
              <w:t>γ</w:t>
            </w:r>
          </w:p>
        </w:tc>
        <w:tc>
          <w:tcPr>
            <w:tcW w:w="4981" w:type="dxa"/>
          </w:tcPr>
          <w:p w14:paraId="50722AF5" w14:textId="77777777" w:rsidR="00F45DD5" w:rsidRPr="00F45DD5" w:rsidRDefault="00F45DD5" w:rsidP="0010175E">
            <w:pPr>
              <w:pStyle w:val="3GPPText"/>
              <w:keepNext/>
              <w:jc w:val="center"/>
              <w:rPr>
                <w:b/>
                <w:bCs/>
              </w:rPr>
            </w:pPr>
          </w:p>
        </w:tc>
      </w:tr>
    </w:tbl>
    <w:p w14:paraId="0093D313" w14:textId="134A0668" w:rsidR="003132CB" w:rsidRDefault="0010175E" w:rsidP="0010175E">
      <w:pPr>
        <w:pStyle w:val="Caption"/>
        <w:jc w:val="center"/>
      </w:pPr>
      <w:bookmarkStart w:id="8" w:name="_Ref95230889"/>
      <w:r>
        <w:t xml:space="preserve">Figure </w:t>
      </w:r>
      <w:r>
        <w:fldChar w:fldCharType="begin"/>
      </w:r>
      <w:r>
        <w:instrText xml:space="preserve"> SEQ Figure \* ARABIC </w:instrText>
      </w:r>
      <w:r>
        <w:fldChar w:fldCharType="separate"/>
      </w:r>
      <w:r>
        <w:rPr>
          <w:noProof/>
        </w:rPr>
        <w:t>2</w:t>
      </w:r>
      <w:r>
        <w:fldChar w:fldCharType="end"/>
      </w:r>
      <w:bookmarkEnd w:id="8"/>
      <w:r>
        <w:t xml:space="preserve">: Example of LCS to GCS translation by means of rotation by </w:t>
      </w:r>
      <w:r w:rsidR="00392BCB">
        <w:t xml:space="preserve">bearing angel α, down-tilt angle β, and slant angle </w:t>
      </w:r>
      <w:r w:rsidR="0027042B">
        <w:rPr>
          <w:rFonts w:ascii="Intel Clear Light" w:hAnsi="Intel Clear Light" w:cs="Intel Clear Light"/>
        </w:rPr>
        <w:t>γ</w:t>
      </w:r>
    </w:p>
    <w:p w14:paraId="4202062E" w14:textId="4D1C83A3" w:rsidR="003132CB" w:rsidRDefault="003132CB" w:rsidP="009D6F64">
      <w:pPr>
        <w:pStyle w:val="3GPPText"/>
      </w:pPr>
    </w:p>
    <w:p w14:paraId="602A907F" w14:textId="5786198C" w:rsidR="00764869" w:rsidRDefault="00DD7A8B" w:rsidP="009D6F64">
      <w:pPr>
        <w:pStyle w:val="3GPPText"/>
      </w:pPr>
      <w:r>
        <w:lastRenderedPageBreak/>
        <w:t>I</w:t>
      </w:r>
      <w:r w:rsidR="0013641A">
        <w:t xml:space="preserve">f </w:t>
      </w:r>
      <w:r w:rsidR="006C5923">
        <w:t xml:space="preserve">the </w:t>
      </w:r>
      <w:r w:rsidR="00956802">
        <w:t xml:space="preserve">antenna array </w:t>
      </w:r>
      <w:r w:rsidR="000C1C9F">
        <w:t xml:space="preserve">of PRU </w:t>
      </w:r>
      <w:r w:rsidR="00956802">
        <w:t xml:space="preserve">is defined in the LCS, </w:t>
      </w:r>
      <w:r w:rsidR="0013641A">
        <w:t xml:space="preserve">then its orientation can be </w:t>
      </w:r>
      <w:r w:rsidR="00CA32A0" w:rsidRPr="00CA32A0">
        <w:t>unambiguously</w:t>
      </w:r>
      <w:r w:rsidR="00CA32A0">
        <w:t xml:space="preserve"> </w:t>
      </w:r>
      <w:r w:rsidR="00DB3550">
        <w:t xml:space="preserve">defined </w:t>
      </w:r>
      <w:r w:rsidR="00A237D8">
        <w:t xml:space="preserve">in the GCS </w:t>
      </w:r>
      <w:r w:rsidR="00DB3550">
        <w:t xml:space="preserve">by </w:t>
      </w:r>
      <w:r w:rsidR="00AD62D1">
        <w:t>thee</w:t>
      </w:r>
      <w:r w:rsidR="00DB3550">
        <w:t xml:space="preserve"> angles (</w:t>
      </w:r>
      <w:r w:rsidR="004D6B7A" w:rsidRPr="004D6B7A">
        <w:rPr>
          <w:i/>
          <w:iCs/>
        </w:rPr>
        <w:t>α</w:t>
      </w:r>
      <w:r w:rsidR="004D6B7A">
        <w:t xml:space="preserve">, </w:t>
      </w:r>
      <w:r w:rsidR="004D6B7A" w:rsidRPr="004D6B7A">
        <w:rPr>
          <w:i/>
          <w:iCs/>
        </w:rPr>
        <w:t>β</w:t>
      </w:r>
      <w:r w:rsidR="004D6B7A">
        <w:t xml:space="preserve">, </w:t>
      </w:r>
      <w:r w:rsidR="004D6B7A" w:rsidRPr="004D6B7A">
        <w:rPr>
          <w:rFonts w:ascii="Intel Clear Light" w:hAnsi="Intel Clear Light" w:cs="Intel Clear Light"/>
          <w:i/>
          <w:iCs/>
        </w:rPr>
        <w:t>γ</w:t>
      </w:r>
      <w:r w:rsidR="00DB3550">
        <w:t xml:space="preserve">). </w:t>
      </w:r>
    </w:p>
    <w:p w14:paraId="7E7585D2" w14:textId="483C4F57" w:rsidR="0013641A" w:rsidRDefault="00DD7A8B" w:rsidP="009D6F64">
      <w:pPr>
        <w:pStyle w:val="3GPPText"/>
      </w:pPr>
      <w:r>
        <w:t xml:space="preserve">Therefore, </w:t>
      </w:r>
      <w:r w:rsidR="00536DD5">
        <w:t xml:space="preserve">we propose to </w:t>
      </w:r>
      <w:r w:rsidR="00162E94">
        <w:t xml:space="preserve">define the PRU antenna orientation information </w:t>
      </w:r>
      <w:r w:rsidR="00E34653">
        <w:t xml:space="preserve">reusing the Rel.16 </w:t>
      </w:r>
      <w:r w:rsidR="00576077" w:rsidRPr="00BC67EA">
        <w:rPr>
          <w:i/>
          <w:iCs/>
        </w:rPr>
        <w:t>LCS-GCS-Translation-Parameter-r16</w:t>
      </w:r>
      <w:r w:rsidR="005E3998">
        <w:t xml:space="preserve"> </w:t>
      </w:r>
      <w:r w:rsidR="00CA38BF">
        <w:t xml:space="preserve">as </w:t>
      </w:r>
      <w:r w:rsidR="00A237D8">
        <w:t xml:space="preserve">shown </w:t>
      </w:r>
      <w:r w:rsidR="005E3998">
        <w:t xml:space="preserve">in Table 1 below, </w:t>
      </w:r>
      <w:r w:rsidR="00576077">
        <w:fldChar w:fldCharType="begin"/>
      </w:r>
      <w:r w:rsidR="00576077">
        <w:instrText xml:space="preserve"> REF _Ref87009798 \r \h </w:instrText>
      </w:r>
      <w:r w:rsidR="00576077">
        <w:fldChar w:fldCharType="separate"/>
      </w:r>
      <w:r w:rsidR="00576077">
        <w:t>[5]</w:t>
      </w:r>
      <w:r w:rsidR="00576077">
        <w:fldChar w:fldCharType="end"/>
      </w:r>
      <w:r w:rsidR="00576077">
        <w:t xml:space="preserve">. </w:t>
      </w:r>
    </w:p>
    <w:p w14:paraId="5C45DBD4" w14:textId="77777777" w:rsidR="0013641A" w:rsidRDefault="0013641A" w:rsidP="009D6F64">
      <w:pPr>
        <w:pStyle w:val="3GPPText"/>
      </w:pPr>
    </w:p>
    <w:p w14:paraId="6BB6CBE7" w14:textId="7F1F4E6F" w:rsidR="00587F58" w:rsidRDefault="00587F58" w:rsidP="00587F58">
      <w:pPr>
        <w:pStyle w:val="Caption"/>
        <w:keepNext/>
      </w:pPr>
      <w:r>
        <w:t xml:space="preserve">Table </w:t>
      </w:r>
      <w:r>
        <w:fldChar w:fldCharType="begin"/>
      </w:r>
      <w:r>
        <w:instrText xml:space="preserve"> SEQ Table \* ARABIC </w:instrText>
      </w:r>
      <w:r>
        <w:fldChar w:fldCharType="separate"/>
      </w:r>
      <w:r w:rsidR="00743775">
        <w:rPr>
          <w:noProof/>
        </w:rPr>
        <w:t>1</w:t>
      </w:r>
      <w:r>
        <w:fldChar w:fldCharType="end"/>
      </w:r>
      <w:r>
        <w:t>: LCS-GCS-Translation-Parameter-r16</w:t>
      </w:r>
    </w:p>
    <w:tbl>
      <w:tblPr>
        <w:tblStyle w:val="TableGrid"/>
        <w:tblW w:w="0" w:type="auto"/>
        <w:tblLook w:val="04A0" w:firstRow="1" w:lastRow="0" w:firstColumn="1" w:lastColumn="0" w:noHBand="0" w:noVBand="1"/>
      </w:tblPr>
      <w:tblGrid>
        <w:gridCol w:w="9962"/>
      </w:tblGrid>
      <w:tr w:rsidR="005E3998" w14:paraId="346B3E1F" w14:textId="77777777" w:rsidTr="005E3998">
        <w:tc>
          <w:tcPr>
            <w:tcW w:w="9962" w:type="dxa"/>
          </w:tcPr>
          <w:p w14:paraId="5FBB6DAC" w14:textId="306B0875" w:rsidR="005E3998" w:rsidRDefault="0071548D" w:rsidP="009D6F64">
            <w:pPr>
              <w:pStyle w:val="3GPPText"/>
            </w:pPr>
            <w:r>
              <w:object w:dxaOrig="11660" w:dyaOrig="2090" w14:anchorId="12E19BEB">
                <v:shape id="_x0000_i1034" type="#_x0000_t75" style="width:494.75pt;height:88.4pt" o:ole="">
                  <v:imagedata r:id="rId29" o:title=""/>
                </v:shape>
                <o:OLEObject Type="Embed" ProgID="PBrush" ShapeID="_x0000_i1034" DrawAspect="Content" ObjectID="_1706380642" r:id="rId30"/>
              </w:object>
            </w:r>
          </w:p>
        </w:tc>
      </w:tr>
    </w:tbl>
    <w:p w14:paraId="049879A6" w14:textId="77777777" w:rsidR="0013641A" w:rsidRDefault="0013641A" w:rsidP="009D6F64">
      <w:pPr>
        <w:pStyle w:val="3GPPText"/>
      </w:pPr>
    </w:p>
    <w:p w14:paraId="73D068DC" w14:textId="556CAFEC" w:rsidR="00435117" w:rsidRDefault="00435117" w:rsidP="009D6F64">
      <w:pPr>
        <w:pStyle w:val="3GPPText"/>
      </w:pPr>
      <w:r>
        <w:t>Based on the provided considerations, we have the following proposal:</w:t>
      </w:r>
    </w:p>
    <w:p w14:paraId="351A6338" w14:textId="77777777" w:rsidR="000D2ED5" w:rsidRPr="00BE77BF" w:rsidRDefault="000D2ED5" w:rsidP="000D2ED5">
      <w:pPr>
        <w:pStyle w:val="3GPPText"/>
      </w:pPr>
    </w:p>
    <w:p w14:paraId="505D1BB5" w14:textId="77777777" w:rsidR="000D2ED5" w:rsidRPr="00BE77BF" w:rsidRDefault="000D2ED5" w:rsidP="000D2ED5">
      <w:pPr>
        <w:pStyle w:val="3GPPText"/>
        <w:numPr>
          <w:ilvl w:val="0"/>
          <w:numId w:val="19"/>
        </w:numPr>
      </w:pPr>
    </w:p>
    <w:p w14:paraId="1EFCC9B8" w14:textId="4F8E5730" w:rsidR="000D2ED5" w:rsidRDefault="00AE7D57" w:rsidP="000D2ED5">
      <w:pPr>
        <w:pStyle w:val="3GPPText"/>
        <w:numPr>
          <w:ilvl w:val="1"/>
          <w:numId w:val="19"/>
        </w:numPr>
        <w:rPr>
          <w:b/>
          <w:bCs/>
        </w:rPr>
      </w:pPr>
      <w:r>
        <w:rPr>
          <w:b/>
          <w:bCs/>
        </w:rPr>
        <w:t>Support</w:t>
      </w:r>
      <w:r w:rsidR="000D2ED5" w:rsidRPr="00AA0403">
        <w:rPr>
          <w:b/>
          <w:bCs/>
        </w:rPr>
        <w:t xml:space="preserve"> </w:t>
      </w:r>
      <w:r w:rsidR="00891AC9">
        <w:rPr>
          <w:b/>
          <w:bCs/>
        </w:rPr>
        <w:t xml:space="preserve">PRU antenna </w:t>
      </w:r>
      <w:r w:rsidR="004713EF">
        <w:rPr>
          <w:b/>
          <w:bCs/>
        </w:rPr>
        <w:t xml:space="preserve">orientation </w:t>
      </w:r>
      <w:r w:rsidR="00891AC9">
        <w:rPr>
          <w:b/>
          <w:bCs/>
        </w:rPr>
        <w:t xml:space="preserve">information reporting </w:t>
      </w:r>
      <w:r w:rsidR="00122F62">
        <w:rPr>
          <w:b/>
          <w:bCs/>
        </w:rPr>
        <w:t xml:space="preserve">in GCS </w:t>
      </w:r>
      <w:r w:rsidR="00891AC9">
        <w:rPr>
          <w:b/>
          <w:bCs/>
        </w:rPr>
        <w:t xml:space="preserve">from </w:t>
      </w:r>
      <w:r w:rsidR="00964909">
        <w:rPr>
          <w:b/>
          <w:bCs/>
        </w:rPr>
        <w:t>PRU to the LMF reusing the LCS-GCS-Translation-Par</w:t>
      </w:r>
      <w:r w:rsidR="00140C9E">
        <w:rPr>
          <w:b/>
          <w:bCs/>
        </w:rPr>
        <w:t>ameter-r16 defined in Rel.16</w:t>
      </w:r>
      <w:r w:rsidR="00FD3712">
        <w:rPr>
          <w:b/>
          <w:bCs/>
        </w:rPr>
        <w:t xml:space="preserve"> </w:t>
      </w:r>
    </w:p>
    <w:p w14:paraId="49C869F9" w14:textId="039E50CA" w:rsidR="00140C9E" w:rsidRDefault="00330823" w:rsidP="009D5E3A">
      <w:pPr>
        <w:pStyle w:val="3GPPText"/>
        <w:numPr>
          <w:ilvl w:val="2"/>
          <w:numId w:val="19"/>
        </w:numPr>
        <w:rPr>
          <w:b/>
          <w:bCs/>
        </w:rPr>
      </w:pPr>
      <w:r>
        <w:rPr>
          <w:b/>
          <w:bCs/>
        </w:rPr>
        <w:t>w</w:t>
      </w:r>
      <w:r w:rsidR="004952E9">
        <w:rPr>
          <w:b/>
          <w:bCs/>
        </w:rPr>
        <w:t xml:space="preserve">here the PRU antenna array boresight direction </w:t>
      </w:r>
      <w:r w:rsidR="00471060">
        <w:rPr>
          <w:b/>
          <w:bCs/>
        </w:rPr>
        <w:t xml:space="preserve">in LCS </w:t>
      </w:r>
      <w:r w:rsidR="00672573">
        <w:rPr>
          <w:b/>
          <w:bCs/>
        </w:rPr>
        <w:t>is aligned with the x</w:t>
      </w:r>
      <w:r w:rsidR="00001C82">
        <w:rPr>
          <w:b/>
          <w:bCs/>
        </w:rPr>
        <w:t xml:space="preserve"> </w:t>
      </w:r>
      <w:r w:rsidR="00672573">
        <w:rPr>
          <w:b/>
          <w:bCs/>
        </w:rPr>
        <w:t>axis</w:t>
      </w:r>
      <w:r w:rsidR="00FD39A3">
        <w:rPr>
          <w:b/>
          <w:bCs/>
        </w:rPr>
        <w:t>,</w:t>
      </w:r>
      <w:r w:rsidR="00A76B9A">
        <w:rPr>
          <w:b/>
          <w:bCs/>
        </w:rPr>
        <w:t xml:space="preserve"> </w:t>
      </w:r>
      <w:r w:rsidR="00D96E00">
        <w:rPr>
          <w:b/>
          <w:bCs/>
        </w:rPr>
        <w:t>and</w:t>
      </w:r>
    </w:p>
    <w:p w14:paraId="24967B69" w14:textId="1564582E" w:rsidR="00672573" w:rsidRPr="00AA0403" w:rsidRDefault="007A2513" w:rsidP="009D5E3A">
      <w:pPr>
        <w:pStyle w:val="3GPPText"/>
        <w:numPr>
          <w:ilvl w:val="2"/>
          <w:numId w:val="19"/>
        </w:numPr>
        <w:rPr>
          <w:b/>
          <w:bCs/>
        </w:rPr>
      </w:pPr>
      <w:r>
        <w:rPr>
          <w:b/>
          <w:bCs/>
        </w:rPr>
        <w:t xml:space="preserve">y and z axes </w:t>
      </w:r>
      <w:r w:rsidR="00471060">
        <w:rPr>
          <w:b/>
          <w:bCs/>
        </w:rPr>
        <w:t xml:space="preserve">in LCS </w:t>
      </w:r>
      <w:r>
        <w:rPr>
          <w:b/>
          <w:bCs/>
        </w:rPr>
        <w:t>are aligned with the row and column dimension</w:t>
      </w:r>
      <w:r w:rsidR="00D96E00">
        <w:rPr>
          <w:b/>
          <w:bCs/>
        </w:rPr>
        <w:t>s</w:t>
      </w:r>
      <w:r>
        <w:rPr>
          <w:b/>
          <w:bCs/>
        </w:rPr>
        <w:t xml:space="preserve"> of the antenna array, respectively </w:t>
      </w:r>
    </w:p>
    <w:p w14:paraId="06EE5D55" w14:textId="77777777" w:rsidR="00435117" w:rsidRDefault="00435117" w:rsidP="009D6F64">
      <w:pPr>
        <w:pStyle w:val="3GPPText"/>
      </w:pPr>
    </w:p>
    <w:p w14:paraId="6F1A9FE5" w14:textId="3EF64275" w:rsidR="00DF0727" w:rsidRDefault="00932C0C" w:rsidP="009D6F64">
      <w:pPr>
        <w:pStyle w:val="3GPPText"/>
      </w:pPr>
      <w:r>
        <w:t xml:space="preserve">Sharing of the antenna orientation information to LMF </w:t>
      </w:r>
      <w:r w:rsidR="004527B7">
        <w:t>is not expected to be supported by normal UEs</w:t>
      </w:r>
      <w:r w:rsidR="00003391">
        <w:t xml:space="preserve"> and </w:t>
      </w:r>
      <w:r w:rsidR="00EE5B8D">
        <w:t xml:space="preserve">is also expected to be </w:t>
      </w:r>
      <w:r w:rsidR="007E44B6">
        <w:t xml:space="preserve">optional capability for </w:t>
      </w:r>
      <w:r w:rsidR="00003391">
        <w:t>PRU</w:t>
      </w:r>
      <w:r w:rsidR="007E44B6">
        <w:t>-UE</w:t>
      </w:r>
      <w:r w:rsidR="00003391">
        <w:t>s</w:t>
      </w:r>
      <w:r w:rsidR="004527B7">
        <w:t>.</w:t>
      </w:r>
      <w:r w:rsidR="00003391">
        <w:t xml:space="preserve"> To reflect this aspect</w:t>
      </w:r>
      <w:r w:rsidR="001613E8">
        <w:t>,</w:t>
      </w:r>
      <w:r w:rsidR="00003391">
        <w:t xml:space="preserve"> </w:t>
      </w:r>
      <w:r w:rsidR="000A2426">
        <w:t>the new UE feature group</w:t>
      </w:r>
      <w:r w:rsidR="007E44B6">
        <w:t>s</w:t>
      </w:r>
      <w:r w:rsidR="000A2426">
        <w:t xml:space="preserve"> need to be defined. </w:t>
      </w:r>
      <w:r w:rsidR="004C4D83">
        <w:t>Therefore, we have following proposal:</w:t>
      </w:r>
    </w:p>
    <w:p w14:paraId="78D7947C" w14:textId="77777777" w:rsidR="004C4D83" w:rsidRPr="00BE77BF" w:rsidRDefault="004C4D83" w:rsidP="004C4D83">
      <w:pPr>
        <w:pStyle w:val="3GPPText"/>
      </w:pPr>
    </w:p>
    <w:p w14:paraId="01684E64" w14:textId="77777777" w:rsidR="004C4D83" w:rsidRPr="00BE77BF" w:rsidRDefault="004C4D83" w:rsidP="004C4D83">
      <w:pPr>
        <w:pStyle w:val="3GPPText"/>
        <w:numPr>
          <w:ilvl w:val="0"/>
          <w:numId w:val="19"/>
        </w:numPr>
      </w:pPr>
    </w:p>
    <w:p w14:paraId="55C32370" w14:textId="562B038D" w:rsidR="00DB7E58" w:rsidRDefault="00DB7E58" w:rsidP="004C4D83">
      <w:pPr>
        <w:pStyle w:val="3GPPText"/>
        <w:numPr>
          <w:ilvl w:val="1"/>
          <w:numId w:val="19"/>
        </w:numPr>
        <w:rPr>
          <w:b/>
          <w:bCs/>
        </w:rPr>
      </w:pPr>
      <w:r>
        <w:rPr>
          <w:b/>
          <w:bCs/>
        </w:rPr>
        <w:t xml:space="preserve">Introduce the following UE </w:t>
      </w:r>
      <w:r w:rsidR="008D4B91">
        <w:rPr>
          <w:b/>
          <w:bCs/>
        </w:rPr>
        <w:t>capability/feature group</w:t>
      </w:r>
      <w:r w:rsidR="00CA2911">
        <w:rPr>
          <w:b/>
          <w:bCs/>
        </w:rPr>
        <w:t>s</w:t>
      </w:r>
      <w:r>
        <w:rPr>
          <w:b/>
          <w:bCs/>
        </w:rPr>
        <w:t xml:space="preserve"> for PRU support:</w:t>
      </w:r>
    </w:p>
    <w:p w14:paraId="51410D69" w14:textId="0CF7A81F" w:rsidR="008D4B91" w:rsidRDefault="00227C6E" w:rsidP="00DB7E58">
      <w:pPr>
        <w:pStyle w:val="3GPPText"/>
        <w:numPr>
          <w:ilvl w:val="2"/>
          <w:numId w:val="19"/>
        </w:numPr>
        <w:rPr>
          <w:b/>
          <w:bCs/>
        </w:rPr>
      </w:pPr>
      <w:r>
        <w:rPr>
          <w:b/>
          <w:bCs/>
        </w:rPr>
        <w:t>FG x1:</w:t>
      </w:r>
      <w:r w:rsidR="008D4B91">
        <w:rPr>
          <w:b/>
          <w:bCs/>
        </w:rPr>
        <w:t xml:space="preserve"> </w:t>
      </w:r>
      <w:r w:rsidR="008D6E08">
        <w:rPr>
          <w:b/>
          <w:bCs/>
        </w:rPr>
        <w:t xml:space="preserve">Support of </w:t>
      </w:r>
      <w:r w:rsidR="00913F80">
        <w:rPr>
          <w:b/>
          <w:bCs/>
        </w:rPr>
        <w:t xml:space="preserve">the </w:t>
      </w:r>
      <w:r w:rsidR="0040113E">
        <w:rPr>
          <w:b/>
          <w:bCs/>
        </w:rPr>
        <w:t xml:space="preserve">PRU </w:t>
      </w:r>
      <w:r w:rsidR="00A64E27">
        <w:rPr>
          <w:b/>
          <w:bCs/>
        </w:rPr>
        <w:t>functionality</w:t>
      </w:r>
    </w:p>
    <w:p w14:paraId="4066F317" w14:textId="75EE14A0" w:rsidR="00707642" w:rsidRDefault="00D44DE1" w:rsidP="00707642">
      <w:pPr>
        <w:pStyle w:val="3GPPText"/>
        <w:numPr>
          <w:ilvl w:val="3"/>
          <w:numId w:val="19"/>
        </w:numPr>
        <w:rPr>
          <w:b/>
          <w:bCs/>
        </w:rPr>
      </w:pPr>
      <w:r>
        <w:rPr>
          <w:b/>
          <w:bCs/>
        </w:rPr>
        <w:t xml:space="preserve">UE may </w:t>
      </w:r>
      <w:r w:rsidRPr="00D44DE1">
        <w:rPr>
          <w:b/>
          <w:bCs/>
        </w:rPr>
        <w:t>be requested by the LMF to provide its own known location coordinate information to the LMF</w:t>
      </w:r>
      <w:r w:rsidR="002A32DA">
        <w:rPr>
          <w:b/>
          <w:bCs/>
        </w:rPr>
        <w:t xml:space="preserve"> to facilitate mitigation of UE/gNB TX/RX timing </w:t>
      </w:r>
      <w:r w:rsidR="00211A65">
        <w:rPr>
          <w:b/>
          <w:bCs/>
        </w:rPr>
        <w:t>delay mitigation</w:t>
      </w:r>
    </w:p>
    <w:p w14:paraId="6AC58988" w14:textId="4B19E200" w:rsidR="00227C6E" w:rsidRDefault="00227C6E" w:rsidP="00DB7E58">
      <w:pPr>
        <w:pStyle w:val="3GPPText"/>
        <w:numPr>
          <w:ilvl w:val="2"/>
          <w:numId w:val="19"/>
        </w:numPr>
        <w:rPr>
          <w:b/>
          <w:bCs/>
        </w:rPr>
      </w:pPr>
      <w:r>
        <w:rPr>
          <w:b/>
          <w:bCs/>
        </w:rPr>
        <w:t>FG x2: Suppor</w:t>
      </w:r>
      <w:r w:rsidR="005B31BA">
        <w:rPr>
          <w:b/>
          <w:bCs/>
        </w:rPr>
        <w:t>t</w:t>
      </w:r>
      <w:r w:rsidR="00D76F45">
        <w:rPr>
          <w:b/>
          <w:bCs/>
        </w:rPr>
        <w:t xml:space="preserve"> of </w:t>
      </w:r>
      <w:r w:rsidR="00913F80">
        <w:rPr>
          <w:b/>
          <w:bCs/>
        </w:rPr>
        <w:t xml:space="preserve">the </w:t>
      </w:r>
      <w:r w:rsidR="00EB6B48">
        <w:rPr>
          <w:b/>
          <w:bCs/>
        </w:rPr>
        <w:t>PRU with anten</w:t>
      </w:r>
      <w:r w:rsidR="00707642">
        <w:rPr>
          <w:b/>
          <w:bCs/>
        </w:rPr>
        <w:t>n</w:t>
      </w:r>
      <w:r w:rsidR="00EB6B48">
        <w:rPr>
          <w:b/>
          <w:bCs/>
        </w:rPr>
        <w:t>a</w:t>
      </w:r>
      <w:r w:rsidR="00707642">
        <w:rPr>
          <w:b/>
          <w:bCs/>
        </w:rPr>
        <w:t xml:space="preserve"> orientation information reporting</w:t>
      </w:r>
    </w:p>
    <w:p w14:paraId="1993F0D4" w14:textId="1159D032" w:rsidR="004C4D83" w:rsidRDefault="00211A65" w:rsidP="00211A65">
      <w:pPr>
        <w:pStyle w:val="3GPPText"/>
        <w:numPr>
          <w:ilvl w:val="3"/>
          <w:numId w:val="19"/>
        </w:numPr>
        <w:rPr>
          <w:b/>
          <w:bCs/>
        </w:rPr>
      </w:pPr>
      <w:r>
        <w:rPr>
          <w:b/>
          <w:bCs/>
        </w:rPr>
        <w:t>UE may be requested by the LMF to provide antenna orientation information</w:t>
      </w:r>
    </w:p>
    <w:p w14:paraId="12B81582" w14:textId="3AEE830F" w:rsidR="00456B31" w:rsidRPr="00456B31" w:rsidRDefault="00456B31" w:rsidP="00913F80">
      <w:pPr>
        <w:pStyle w:val="3GPPText"/>
        <w:numPr>
          <w:ilvl w:val="1"/>
          <w:numId w:val="19"/>
        </w:numPr>
        <w:rPr>
          <w:b/>
          <w:bCs/>
        </w:rPr>
      </w:pPr>
      <w:r w:rsidRPr="00456B31">
        <w:rPr>
          <w:b/>
          <w:bCs/>
        </w:rPr>
        <w:t>FG x1 is a pre-requisite of the FG x2</w:t>
      </w:r>
    </w:p>
    <w:p w14:paraId="05CD162B" w14:textId="77777777" w:rsidR="00DF0727" w:rsidRDefault="00DF0727" w:rsidP="009D6F64">
      <w:pPr>
        <w:pStyle w:val="3GPPText"/>
      </w:pPr>
    </w:p>
    <w:p w14:paraId="7F76051D" w14:textId="32378DE8" w:rsidR="001242AE" w:rsidRDefault="001E7063" w:rsidP="005F6CAB">
      <w:pPr>
        <w:pStyle w:val="Heading2"/>
      </w:pPr>
      <w:r>
        <w:t xml:space="preserve">UE/TRP </w:t>
      </w:r>
      <w:r w:rsidR="00910E80">
        <w:t>RX TEG</w:t>
      </w:r>
      <w:r w:rsidR="00B80710">
        <w:t>s</w:t>
      </w:r>
      <w:r w:rsidR="00910E80">
        <w:t xml:space="preserve"> Du</w:t>
      </w:r>
      <w:r w:rsidR="00B80710">
        <w:t>plicated Parameters</w:t>
      </w:r>
    </w:p>
    <w:p w14:paraId="6000687E" w14:textId="5555BCC4" w:rsidR="00275048" w:rsidRDefault="00F466DA" w:rsidP="009D6F64">
      <w:pPr>
        <w:pStyle w:val="3GPPText"/>
        <w:rPr>
          <w:lang w:val="en-GB"/>
        </w:rPr>
      </w:pPr>
      <w:r>
        <w:rPr>
          <w:lang w:val="en-GB"/>
        </w:rPr>
        <w:t>RAN WG2 has reviewed the</w:t>
      </w:r>
      <w:r w:rsidR="00275048">
        <w:rPr>
          <w:lang w:val="en-GB"/>
        </w:rPr>
        <w:t xml:space="preserve"> c</w:t>
      </w:r>
      <w:r w:rsidR="00275048" w:rsidRPr="00275048">
        <w:rPr>
          <w:lang w:val="en-GB"/>
        </w:rPr>
        <w:t xml:space="preserve">onsolidated </w:t>
      </w:r>
      <w:r w:rsidR="00275048">
        <w:rPr>
          <w:lang w:val="en-GB"/>
        </w:rPr>
        <w:t>h</w:t>
      </w:r>
      <w:r w:rsidR="00275048" w:rsidRPr="00275048">
        <w:rPr>
          <w:lang w:val="en-GB"/>
        </w:rPr>
        <w:t xml:space="preserve">igher </w:t>
      </w:r>
      <w:r w:rsidR="00275048">
        <w:rPr>
          <w:lang w:val="en-GB"/>
        </w:rPr>
        <w:t>l</w:t>
      </w:r>
      <w:r w:rsidR="00275048" w:rsidRPr="00275048">
        <w:rPr>
          <w:lang w:val="en-GB"/>
        </w:rPr>
        <w:t xml:space="preserve">ayer </w:t>
      </w:r>
      <w:r w:rsidR="00275048">
        <w:rPr>
          <w:lang w:val="en-GB"/>
        </w:rPr>
        <w:t>p</w:t>
      </w:r>
      <w:r w:rsidR="00275048" w:rsidRPr="00275048">
        <w:rPr>
          <w:lang w:val="en-GB"/>
        </w:rPr>
        <w:t xml:space="preserve">arameter </w:t>
      </w:r>
      <w:r w:rsidR="00275048">
        <w:rPr>
          <w:lang w:val="en-GB"/>
        </w:rPr>
        <w:t>l</w:t>
      </w:r>
      <w:r w:rsidR="00275048" w:rsidRPr="00275048">
        <w:rPr>
          <w:lang w:val="en-GB"/>
        </w:rPr>
        <w:t>ist for Rel-17 NR</w:t>
      </w:r>
      <w:r w:rsidR="00AB5536">
        <w:rPr>
          <w:lang w:val="en-GB"/>
        </w:rPr>
        <w:t xml:space="preserve"> </w:t>
      </w:r>
      <w:r w:rsidR="005E2994">
        <w:rPr>
          <w:lang w:val="en-GB"/>
        </w:rPr>
        <w:t xml:space="preserve">in </w:t>
      </w:r>
      <w:r w:rsidR="005E2994">
        <w:rPr>
          <w:lang w:val="en-GB"/>
        </w:rPr>
        <w:fldChar w:fldCharType="begin"/>
      </w:r>
      <w:r w:rsidR="005E2994">
        <w:rPr>
          <w:lang w:val="en-GB"/>
        </w:rPr>
        <w:instrText xml:space="preserve"> REF _Ref95473778 \r \h </w:instrText>
      </w:r>
      <w:r w:rsidR="005E2994">
        <w:rPr>
          <w:lang w:val="en-GB"/>
        </w:rPr>
      </w:r>
      <w:r w:rsidR="005E2994">
        <w:rPr>
          <w:lang w:val="en-GB"/>
        </w:rPr>
        <w:fldChar w:fldCharType="separate"/>
      </w:r>
      <w:r w:rsidR="005E2994">
        <w:rPr>
          <w:lang w:val="en-GB"/>
        </w:rPr>
        <w:t>[6]</w:t>
      </w:r>
      <w:r w:rsidR="005E2994">
        <w:rPr>
          <w:lang w:val="en-GB"/>
        </w:rPr>
        <w:fldChar w:fldCharType="end"/>
      </w:r>
      <w:r w:rsidR="005E2994">
        <w:rPr>
          <w:lang w:val="en-GB"/>
        </w:rPr>
        <w:t xml:space="preserve"> </w:t>
      </w:r>
      <w:r w:rsidR="000909EA">
        <w:rPr>
          <w:lang w:val="en-GB"/>
        </w:rPr>
        <w:t>and found the number of issues that need to be confirmed by the RAN WG1</w:t>
      </w:r>
      <w:r w:rsidR="00F66BBE">
        <w:rPr>
          <w:lang w:val="en-GB"/>
        </w:rPr>
        <w:t xml:space="preserve"> in the corresponding incoming LS, </w:t>
      </w:r>
      <w:r w:rsidR="00186AF7">
        <w:rPr>
          <w:lang w:val="en-GB"/>
        </w:rPr>
        <w:fldChar w:fldCharType="begin"/>
      </w:r>
      <w:r w:rsidR="00186AF7">
        <w:rPr>
          <w:lang w:val="en-GB"/>
        </w:rPr>
        <w:instrText xml:space="preserve"> REF _Ref95474599 \r \h </w:instrText>
      </w:r>
      <w:r w:rsidR="00186AF7">
        <w:rPr>
          <w:lang w:val="en-GB"/>
        </w:rPr>
      </w:r>
      <w:r w:rsidR="00186AF7">
        <w:rPr>
          <w:lang w:val="en-GB"/>
        </w:rPr>
        <w:fldChar w:fldCharType="separate"/>
      </w:r>
      <w:r w:rsidR="00186AF7">
        <w:rPr>
          <w:lang w:val="en-GB"/>
        </w:rPr>
        <w:t>[7]</w:t>
      </w:r>
      <w:r w:rsidR="00186AF7">
        <w:rPr>
          <w:lang w:val="en-GB"/>
        </w:rPr>
        <w:fldChar w:fldCharType="end"/>
      </w:r>
      <w:r w:rsidR="00D84E5E">
        <w:rPr>
          <w:lang w:val="en-GB"/>
        </w:rPr>
        <w:t>:</w:t>
      </w:r>
    </w:p>
    <w:tbl>
      <w:tblPr>
        <w:tblStyle w:val="TableGrid"/>
        <w:tblW w:w="0" w:type="auto"/>
        <w:tblLook w:val="04A0" w:firstRow="1" w:lastRow="0" w:firstColumn="1" w:lastColumn="0" w:noHBand="0" w:noVBand="1"/>
      </w:tblPr>
      <w:tblGrid>
        <w:gridCol w:w="9962"/>
      </w:tblGrid>
      <w:tr w:rsidR="00D84E5E" w:rsidRPr="00C90B7A" w14:paraId="7C0FBD68" w14:textId="77777777" w:rsidTr="00C90B7A">
        <w:trPr>
          <w:trHeight w:val="5844"/>
        </w:trPr>
        <w:tc>
          <w:tcPr>
            <w:tcW w:w="9962" w:type="dxa"/>
          </w:tcPr>
          <w:p w14:paraId="6BDF3EA1" w14:textId="77777777" w:rsidR="000B46ED" w:rsidRPr="00C90B7A" w:rsidRDefault="000B46ED" w:rsidP="000B46ED">
            <w:pPr>
              <w:pStyle w:val="3GPPText"/>
              <w:rPr>
                <w:b/>
                <w:bCs/>
                <w:szCs w:val="22"/>
                <w:lang w:val="en-GB"/>
              </w:rPr>
            </w:pPr>
            <w:r w:rsidRPr="00C90B7A">
              <w:rPr>
                <w:b/>
                <w:bCs/>
                <w:szCs w:val="22"/>
                <w:lang w:val="en-GB"/>
              </w:rPr>
              <w:lastRenderedPageBreak/>
              <w:t>1. Overall Description:</w:t>
            </w:r>
          </w:p>
          <w:p w14:paraId="3E2FB488" w14:textId="77777777" w:rsidR="000B46ED" w:rsidRPr="00C90B7A" w:rsidRDefault="000B46ED" w:rsidP="000B46ED">
            <w:pPr>
              <w:pStyle w:val="3GPPText"/>
              <w:rPr>
                <w:szCs w:val="22"/>
                <w:lang w:val="en-GB"/>
              </w:rPr>
            </w:pPr>
            <w:r w:rsidRPr="00C90B7A">
              <w:rPr>
                <w:szCs w:val="22"/>
                <w:lang w:val="en-GB"/>
              </w:rPr>
              <w:t xml:space="preserve">RAN2 thanks RAN1 for the LS on the reporting of the Tx TEG association information. </w:t>
            </w:r>
          </w:p>
          <w:p w14:paraId="3D6DF81C" w14:textId="77777777" w:rsidR="000B46ED" w:rsidRPr="00C90B7A" w:rsidRDefault="000B46ED" w:rsidP="000B46ED">
            <w:pPr>
              <w:pStyle w:val="3GPPText"/>
              <w:rPr>
                <w:szCs w:val="22"/>
                <w:lang w:val="en-GB"/>
              </w:rPr>
            </w:pPr>
            <w:r w:rsidRPr="00C90B7A">
              <w:rPr>
                <w:szCs w:val="22"/>
                <w:lang w:val="en-GB"/>
              </w:rPr>
              <w:t>RAN2 discussed the parameters on Mitigation of UE Rx/Tx timing delays and Mitigation of TRP Rx/Tx timing delays indicated in RAN1 LS (R1-2112976) and found the issues listed below which will need to be confirmed by RAN1:</w:t>
            </w:r>
          </w:p>
          <w:p w14:paraId="6A6824EB" w14:textId="0AD91D14" w:rsidR="000B46ED" w:rsidRPr="00C90B7A" w:rsidRDefault="000B46ED" w:rsidP="000B46ED">
            <w:pPr>
              <w:pStyle w:val="3GPPText"/>
              <w:numPr>
                <w:ilvl w:val="0"/>
                <w:numId w:val="28"/>
              </w:numPr>
              <w:rPr>
                <w:szCs w:val="22"/>
                <w:lang w:val="en-GB"/>
              </w:rPr>
            </w:pPr>
            <w:r w:rsidRPr="00C90B7A">
              <w:rPr>
                <w:szCs w:val="22"/>
                <w:lang w:val="en-GB"/>
              </w:rPr>
              <w:t>These two duplicated parameters can be deleted in the RAN1 parameter table:</w:t>
            </w:r>
          </w:p>
          <w:p w14:paraId="385D2882" w14:textId="07D843CF" w:rsidR="000B46ED" w:rsidRPr="00C90B7A" w:rsidRDefault="000B46ED" w:rsidP="000B46ED">
            <w:pPr>
              <w:pStyle w:val="3GPPText"/>
              <w:numPr>
                <w:ilvl w:val="1"/>
                <w:numId w:val="28"/>
              </w:numPr>
              <w:rPr>
                <w:szCs w:val="22"/>
                <w:lang w:val="en-GB"/>
              </w:rPr>
            </w:pPr>
            <w:r w:rsidRPr="00C90B7A">
              <w:rPr>
                <w:szCs w:val="22"/>
                <w:lang w:val="en-GB"/>
              </w:rPr>
              <w:t>numOfUERxTEG-PerPRSResource: duplicated with MeasPRSwithDiffRxTEGs_Request_RSTD</w:t>
            </w:r>
          </w:p>
          <w:p w14:paraId="68E7D499" w14:textId="0EE34278" w:rsidR="000B46ED" w:rsidRPr="00C90B7A" w:rsidRDefault="000B46ED" w:rsidP="000B46ED">
            <w:pPr>
              <w:pStyle w:val="3GPPText"/>
              <w:numPr>
                <w:ilvl w:val="1"/>
                <w:numId w:val="28"/>
              </w:numPr>
              <w:rPr>
                <w:szCs w:val="22"/>
                <w:lang w:val="en-GB"/>
              </w:rPr>
            </w:pPr>
            <w:r w:rsidRPr="00C90B7A">
              <w:rPr>
                <w:szCs w:val="22"/>
                <w:lang w:val="en-GB"/>
              </w:rPr>
              <w:t>numOfTRPRxTEG-PerPRSResource_RTOA:  duplicated with MeasPosSRSwithDiffRxTEGs_Request,</w:t>
            </w:r>
          </w:p>
          <w:p w14:paraId="20D3D577" w14:textId="7DD5F306" w:rsidR="000B46ED" w:rsidRPr="00C90B7A" w:rsidRDefault="000B46ED" w:rsidP="000B46ED">
            <w:pPr>
              <w:pStyle w:val="3GPPText"/>
              <w:numPr>
                <w:ilvl w:val="0"/>
                <w:numId w:val="28"/>
              </w:numPr>
              <w:rPr>
                <w:szCs w:val="22"/>
                <w:lang w:val="en-GB"/>
              </w:rPr>
            </w:pPr>
            <w:r w:rsidRPr="00C90B7A">
              <w:rPr>
                <w:szCs w:val="22"/>
                <w:lang w:val="en-GB"/>
              </w:rPr>
              <w:t>The value range of maxNumOfUE-RxTEG is supposed to be 32, rather than as 8 in the table.</w:t>
            </w:r>
          </w:p>
          <w:p w14:paraId="0697225F" w14:textId="79B0EE93" w:rsidR="00D84E5E" w:rsidRPr="00C90B7A" w:rsidRDefault="000B46ED" w:rsidP="000B46ED">
            <w:pPr>
              <w:pStyle w:val="3GPPText"/>
              <w:rPr>
                <w:szCs w:val="22"/>
                <w:lang w:val="en-GB"/>
              </w:rPr>
            </w:pPr>
            <w:r w:rsidRPr="00C90B7A">
              <w:rPr>
                <w:szCs w:val="22"/>
                <w:lang w:val="en-GB"/>
              </w:rPr>
              <w:t xml:space="preserve">But RAN2 does not conclude that if the </w:t>
            </w:r>
            <w:bookmarkStart w:id="9" w:name="_Hlk95475210"/>
            <w:r w:rsidRPr="00C90B7A">
              <w:rPr>
                <w:szCs w:val="22"/>
                <w:lang w:val="en-GB"/>
              </w:rPr>
              <w:t>srs-PosResourceSetId</w:t>
            </w:r>
            <w:bookmarkEnd w:id="9"/>
            <w:r w:rsidRPr="00C90B7A">
              <w:rPr>
                <w:szCs w:val="22"/>
                <w:lang w:val="en-GB"/>
              </w:rPr>
              <w:t xml:space="preserve"> is required or not in UE TxTEG association report.</w:t>
            </w:r>
          </w:p>
          <w:p w14:paraId="2226508E" w14:textId="65A8EA5A" w:rsidR="000B46ED" w:rsidRPr="00C90B7A" w:rsidRDefault="00327C8A" w:rsidP="000B46ED">
            <w:pPr>
              <w:pStyle w:val="3GPPText"/>
              <w:rPr>
                <w:b/>
                <w:bCs/>
                <w:szCs w:val="22"/>
                <w:lang w:val="en-GB"/>
              </w:rPr>
            </w:pPr>
            <w:r w:rsidRPr="00C90B7A">
              <w:rPr>
                <w:b/>
                <w:bCs/>
                <w:szCs w:val="22"/>
                <w:lang w:val="en-GB"/>
              </w:rPr>
              <w:t xml:space="preserve">2. Actions: </w:t>
            </w:r>
          </w:p>
          <w:p w14:paraId="6F811CA8" w14:textId="77777777" w:rsidR="00C90B7A" w:rsidRPr="00C90B7A" w:rsidRDefault="00C90B7A" w:rsidP="00C90B7A">
            <w:pPr>
              <w:ind w:left="993" w:hanging="993"/>
              <w:jc w:val="both"/>
              <w:rPr>
                <w:b/>
                <w:sz w:val="22"/>
                <w:szCs w:val="22"/>
              </w:rPr>
            </w:pPr>
            <w:r w:rsidRPr="00C90B7A">
              <w:rPr>
                <w:b/>
                <w:sz w:val="22"/>
                <w:szCs w:val="22"/>
              </w:rPr>
              <w:t xml:space="preserve">To </w:t>
            </w:r>
            <w:r w:rsidRPr="00C90B7A">
              <w:rPr>
                <w:b/>
                <w:sz w:val="22"/>
                <w:szCs w:val="22"/>
                <w:lang w:eastAsia="zh-CN"/>
              </w:rPr>
              <w:t>RAN</w:t>
            </w:r>
            <w:r w:rsidRPr="00C90B7A">
              <w:rPr>
                <w:b/>
                <w:sz w:val="22"/>
                <w:szCs w:val="22"/>
              </w:rPr>
              <w:t xml:space="preserve"> WG</w:t>
            </w:r>
            <w:r w:rsidRPr="00C90B7A">
              <w:rPr>
                <w:b/>
                <w:sz w:val="22"/>
                <w:szCs w:val="22"/>
                <w:lang w:eastAsia="zh-CN"/>
              </w:rPr>
              <w:t>1</w:t>
            </w:r>
          </w:p>
          <w:p w14:paraId="29D8C524" w14:textId="4A7332CF" w:rsidR="00D84E5E" w:rsidRPr="00C90B7A" w:rsidRDefault="00C90B7A" w:rsidP="00C90B7A">
            <w:pPr>
              <w:ind w:left="993" w:hanging="993"/>
              <w:jc w:val="both"/>
              <w:rPr>
                <w:sz w:val="22"/>
                <w:szCs w:val="22"/>
              </w:rPr>
            </w:pPr>
            <w:r w:rsidRPr="00C90B7A">
              <w:rPr>
                <w:b/>
                <w:sz w:val="22"/>
                <w:szCs w:val="22"/>
              </w:rPr>
              <w:t xml:space="preserve">ACTION: </w:t>
            </w:r>
            <w:r w:rsidRPr="00C90B7A">
              <w:rPr>
                <w:b/>
                <w:sz w:val="22"/>
                <w:szCs w:val="22"/>
              </w:rPr>
              <w:tab/>
            </w:r>
            <w:r w:rsidRPr="00C90B7A">
              <w:rPr>
                <w:sz w:val="22"/>
                <w:szCs w:val="22"/>
              </w:rPr>
              <w:t xml:space="preserve">RAN2 kindly asks </w:t>
            </w:r>
            <w:r w:rsidRPr="00C90B7A">
              <w:rPr>
                <w:sz w:val="22"/>
                <w:szCs w:val="22"/>
                <w:lang w:eastAsia="zh-CN"/>
              </w:rPr>
              <w:t>RAN1 to confirm the issues identified by RAN2</w:t>
            </w:r>
            <w:r w:rsidRPr="00C90B7A">
              <w:rPr>
                <w:sz w:val="22"/>
                <w:szCs w:val="22"/>
              </w:rPr>
              <w:t>.</w:t>
            </w:r>
            <w:r w:rsidRPr="00C90B7A">
              <w:rPr>
                <w:sz w:val="22"/>
                <w:szCs w:val="22"/>
                <w:lang w:eastAsia="zh-CN"/>
              </w:rPr>
              <w:t xml:space="preserve"> And </w:t>
            </w:r>
            <w:r w:rsidRPr="00C90B7A">
              <w:rPr>
                <w:sz w:val="22"/>
                <w:szCs w:val="22"/>
              </w:rPr>
              <w:t>RAN</w:t>
            </w:r>
            <w:r w:rsidRPr="00C90B7A">
              <w:rPr>
                <w:sz w:val="22"/>
                <w:szCs w:val="22"/>
                <w:lang w:eastAsia="zh-CN"/>
              </w:rPr>
              <w:t>2</w:t>
            </w:r>
            <w:r w:rsidRPr="00C90B7A">
              <w:rPr>
                <w:sz w:val="22"/>
                <w:szCs w:val="22"/>
              </w:rPr>
              <w:t xml:space="preserve"> respectfully asks RAN1 to respond if srs-PosResourceSetId is required in UE T</w:t>
            </w:r>
            <w:r w:rsidRPr="00C90B7A">
              <w:rPr>
                <w:sz w:val="22"/>
                <w:szCs w:val="22"/>
                <w:lang w:eastAsia="zh-CN"/>
              </w:rPr>
              <w:t>x</w:t>
            </w:r>
            <w:r w:rsidRPr="00C90B7A">
              <w:rPr>
                <w:sz w:val="22"/>
                <w:szCs w:val="22"/>
              </w:rPr>
              <w:t>TEG association</w:t>
            </w:r>
            <w:r w:rsidRPr="00C90B7A">
              <w:rPr>
                <w:sz w:val="22"/>
                <w:szCs w:val="22"/>
                <w:lang w:eastAsia="zh-CN"/>
              </w:rPr>
              <w:t xml:space="preserve"> report.</w:t>
            </w:r>
          </w:p>
        </w:tc>
      </w:tr>
    </w:tbl>
    <w:p w14:paraId="3E7AEE7D" w14:textId="77777777" w:rsidR="00D84E5E" w:rsidRDefault="00D84E5E" w:rsidP="009D6F64">
      <w:pPr>
        <w:pStyle w:val="3GPPText"/>
        <w:rPr>
          <w:lang w:val="en-GB"/>
        </w:rPr>
      </w:pPr>
    </w:p>
    <w:p w14:paraId="08C063B9" w14:textId="50C9DBFD" w:rsidR="00B12742" w:rsidRPr="00B12742" w:rsidRDefault="0075047E" w:rsidP="00B12742">
      <w:pPr>
        <w:pStyle w:val="3GPPText"/>
        <w:rPr>
          <w:lang w:val="en-GB"/>
        </w:rPr>
      </w:pPr>
      <w:r>
        <w:rPr>
          <w:lang w:val="en-GB"/>
        </w:rPr>
        <w:t>Two issues have been identified</w:t>
      </w:r>
      <w:r w:rsidR="00B47714">
        <w:rPr>
          <w:lang w:val="en-GB"/>
        </w:rPr>
        <w:t xml:space="preserve">, including the </w:t>
      </w:r>
      <w:r w:rsidR="00B7756F">
        <w:rPr>
          <w:lang w:val="en-GB"/>
        </w:rPr>
        <w:t xml:space="preserve">duplicated parameters for the </w:t>
      </w:r>
      <w:r w:rsidR="004E7522">
        <w:rPr>
          <w:lang w:val="en-GB"/>
        </w:rPr>
        <w:t xml:space="preserve">maximum number of RX TEGs for the RSTD </w:t>
      </w:r>
      <w:r w:rsidR="009F7A83">
        <w:rPr>
          <w:lang w:val="en-GB"/>
        </w:rPr>
        <w:t>(</w:t>
      </w:r>
      <w:r w:rsidR="009F7A83" w:rsidRPr="009F7A83">
        <w:rPr>
          <w:i/>
          <w:iCs/>
          <w:szCs w:val="22"/>
          <w:lang w:val="en-GB"/>
        </w:rPr>
        <w:t>numOfUERxTEG-PerPRSResource</w:t>
      </w:r>
      <w:r w:rsidR="009F7A83">
        <w:rPr>
          <w:szCs w:val="22"/>
          <w:lang w:val="en-GB"/>
        </w:rPr>
        <w:t xml:space="preserve"> and </w:t>
      </w:r>
      <w:r w:rsidR="009F7A83" w:rsidRPr="009F7A83">
        <w:rPr>
          <w:i/>
          <w:iCs/>
          <w:szCs w:val="22"/>
          <w:lang w:val="en-GB"/>
        </w:rPr>
        <w:t>MeasPRSwithDiffRxTEGs_Request_RSTD</w:t>
      </w:r>
      <w:r w:rsidR="009F7A83">
        <w:rPr>
          <w:lang w:val="en-GB"/>
        </w:rPr>
        <w:t xml:space="preserve">) </w:t>
      </w:r>
      <w:r w:rsidR="004E7522">
        <w:rPr>
          <w:lang w:val="en-GB"/>
        </w:rPr>
        <w:t xml:space="preserve">and RTOA </w:t>
      </w:r>
      <w:r w:rsidR="009F7A83">
        <w:rPr>
          <w:lang w:val="en-GB"/>
        </w:rPr>
        <w:t>(</w:t>
      </w:r>
      <w:r w:rsidR="00F52E23" w:rsidRPr="00F52E23">
        <w:rPr>
          <w:i/>
          <w:iCs/>
          <w:szCs w:val="22"/>
          <w:lang w:val="en-GB"/>
        </w:rPr>
        <w:t>numOfTRPRxTEG-PerPRSResource_RTOA</w:t>
      </w:r>
      <w:r w:rsidR="00F52E23">
        <w:rPr>
          <w:szCs w:val="22"/>
          <w:lang w:val="en-GB"/>
        </w:rPr>
        <w:t xml:space="preserve"> and </w:t>
      </w:r>
      <w:r w:rsidR="00F52E23" w:rsidRPr="00F52E23">
        <w:rPr>
          <w:i/>
          <w:iCs/>
          <w:szCs w:val="22"/>
          <w:lang w:val="en-GB"/>
        </w:rPr>
        <w:t>MeasPosSRSwithDiffRxTEGs_Request</w:t>
      </w:r>
      <w:r w:rsidR="009F7A83">
        <w:rPr>
          <w:lang w:val="en-GB"/>
        </w:rPr>
        <w:t xml:space="preserve">) </w:t>
      </w:r>
      <w:r w:rsidR="004E7522">
        <w:rPr>
          <w:lang w:val="en-GB"/>
        </w:rPr>
        <w:t xml:space="preserve">reporting and </w:t>
      </w:r>
      <w:r w:rsidR="00CC35BD">
        <w:rPr>
          <w:lang w:val="en-GB"/>
        </w:rPr>
        <w:t xml:space="preserve">the maximum value for the </w:t>
      </w:r>
      <w:r w:rsidR="007F7E50">
        <w:rPr>
          <w:lang w:val="en-GB"/>
        </w:rPr>
        <w:t xml:space="preserve">parameter </w:t>
      </w:r>
      <w:r w:rsidR="007F7E50" w:rsidRPr="007F7E50">
        <w:rPr>
          <w:i/>
          <w:iCs/>
          <w:szCs w:val="22"/>
          <w:lang w:val="en-GB"/>
        </w:rPr>
        <w:t>maxNumOfUE-RxTEG</w:t>
      </w:r>
      <w:r w:rsidR="007F7E50">
        <w:rPr>
          <w:lang w:val="en-GB"/>
        </w:rPr>
        <w:t xml:space="preserve"> </w:t>
      </w:r>
      <w:r w:rsidR="009C539E">
        <w:rPr>
          <w:lang w:val="en-GB"/>
        </w:rPr>
        <w:t>should be changed from 8 to 32.</w:t>
      </w:r>
    </w:p>
    <w:p w14:paraId="61844CBA" w14:textId="6F50CB55" w:rsidR="00A152AB" w:rsidRDefault="004518A2" w:rsidP="009D6F64">
      <w:pPr>
        <w:pStyle w:val="3GPPText"/>
        <w:rPr>
          <w:lang w:val="en-GB"/>
        </w:rPr>
      </w:pPr>
      <w:r>
        <w:rPr>
          <w:lang w:val="en-GB"/>
        </w:rPr>
        <w:t xml:space="preserve">In addition, </w:t>
      </w:r>
      <w:r w:rsidR="009C6609">
        <w:rPr>
          <w:lang w:val="en-GB"/>
        </w:rPr>
        <w:t xml:space="preserve">RAN WG2 does not conclude that if the </w:t>
      </w:r>
      <w:r w:rsidR="009C6609" w:rsidRPr="009C6609">
        <w:rPr>
          <w:i/>
          <w:iCs/>
          <w:szCs w:val="22"/>
          <w:lang w:val="en-GB"/>
        </w:rPr>
        <w:t>srs-PosResourceSetId</w:t>
      </w:r>
      <w:r w:rsidR="009C6609">
        <w:rPr>
          <w:lang w:val="en-GB"/>
        </w:rPr>
        <w:t xml:space="preserve"> </w:t>
      </w:r>
      <w:r w:rsidR="00B813C3">
        <w:rPr>
          <w:lang w:val="en-GB"/>
        </w:rPr>
        <w:t>is required or not in the UE TxTEG association</w:t>
      </w:r>
      <w:r w:rsidR="007153CB">
        <w:rPr>
          <w:lang w:val="en-GB"/>
        </w:rPr>
        <w:t xml:space="preserve"> report</w:t>
      </w:r>
      <w:r w:rsidR="00B813C3">
        <w:rPr>
          <w:lang w:val="en-GB"/>
        </w:rPr>
        <w:t xml:space="preserve">. </w:t>
      </w:r>
    </w:p>
    <w:p w14:paraId="24960BEB" w14:textId="4CF9367A" w:rsidR="002276EC" w:rsidRPr="00B12742" w:rsidRDefault="001C007D" w:rsidP="009D6F64">
      <w:pPr>
        <w:pStyle w:val="3GPPText"/>
        <w:rPr>
          <w:lang w:val="en-GB"/>
        </w:rPr>
      </w:pPr>
      <w:r>
        <w:rPr>
          <w:lang w:val="en-GB"/>
        </w:rPr>
        <w:t xml:space="preserve">RAN WG2 asks RAN WG1 </w:t>
      </w:r>
      <w:r w:rsidR="00D35EC0">
        <w:rPr>
          <w:lang w:val="en-GB"/>
        </w:rPr>
        <w:t xml:space="preserve">to </w:t>
      </w:r>
      <w:r w:rsidR="00A152AB">
        <w:rPr>
          <w:lang w:val="en-GB"/>
        </w:rPr>
        <w:t xml:space="preserve">confirm </w:t>
      </w:r>
      <w:r w:rsidR="00F40B1F">
        <w:rPr>
          <w:lang w:val="en-GB"/>
        </w:rPr>
        <w:t>the issues identified by RAN WG2</w:t>
      </w:r>
      <w:r w:rsidR="007C255F">
        <w:rPr>
          <w:lang w:val="en-GB"/>
        </w:rPr>
        <w:t xml:space="preserve"> and respond if </w:t>
      </w:r>
      <w:r w:rsidR="007C255F" w:rsidRPr="009C6609">
        <w:rPr>
          <w:i/>
          <w:iCs/>
          <w:szCs w:val="22"/>
          <w:lang w:val="en-GB"/>
        </w:rPr>
        <w:t>srs-PosResourceSetId</w:t>
      </w:r>
      <w:r w:rsidR="007C255F">
        <w:rPr>
          <w:lang w:val="en-GB"/>
        </w:rPr>
        <w:t xml:space="preserve"> </w:t>
      </w:r>
      <w:r w:rsidR="006D63C3">
        <w:rPr>
          <w:lang w:val="en-GB"/>
        </w:rPr>
        <w:t xml:space="preserve">is required in the UE TxTEG association report. </w:t>
      </w:r>
    </w:p>
    <w:p w14:paraId="0DE3A94E" w14:textId="77777777" w:rsidR="00DC5F8A" w:rsidRDefault="00DC5F8A" w:rsidP="009D6F64">
      <w:pPr>
        <w:pStyle w:val="3GPPText"/>
      </w:pPr>
    </w:p>
    <w:p w14:paraId="304A29D7" w14:textId="23FA8AE8" w:rsidR="009F3CD2" w:rsidRPr="002810E8" w:rsidRDefault="00734E0E" w:rsidP="009D6F64">
      <w:pPr>
        <w:pStyle w:val="3GPPText"/>
      </w:pPr>
      <w:r>
        <w:t xml:space="preserve">To our understanding parameters </w:t>
      </w:r>
      <w:r w:rsidR="00EE2624" w:rsidRPr="009F7A83">
        <w:rPr>
          <w:i/>
          <w:iCs/>
          <w:szCs w:val="22"/>
          <w:lang w:val="en-GB"/>
        </w:rPr>
        <w:t>numOfUERxTEG-PerPRSResource</w:t>
      </w:r>
      <w:r w:rsidR="00EE2624">
        <w:rPr>
          <w:szCs w:val="22"/>
          <w:lang w:val="en-GB"/>
        </w:rPr>
        <w:t xml:space="preserve"> and </w:t>
      </w:r>
      <w:r w:rsidR="00EE2624" w:rsidRPr="009F7A83">
        <w:rPr>
          <w:i/>
          <w:iCs/>
          <w:szCs w:val="22"/>
          <w:lang w:val="en-GB"/>
        </w:rPr>
        <w:t>MeasPRSwithDiffRxTEGs_Request_RSTD</w:t>
      </w:r>
      <w:r w:rsidR="00EE2624">
        <w:t xml:space="preserve"> do not duplicate each other and have a different meaning. </w:t>
      </w:r>
      <w:r w:rsidR="00D17324">
        <w:t xml:space="preserve">Similar case is for the parameters </w:t>
      </w:r>
      <w:r w:rsidR="00D17324" w:rsidRPr="00F52E23">
        <w:rPr>
          <w:i/>
          <w:iCs/>
          <w:szCs w:val="22"/>
          <w:lang w:val="en-GB"/>
        </w:rPr>
        <w:t>numOfTRPRxTEG-PerPRSResource_RTOA</w:t>
      </w:r>
      <w:r w:rsidR="00D17324">
        <w:rPr>
          <w:szCs w:val="22"/>
          <w:lang w:val="en-GB"/>
        </w:rPr>
        <w:t xml:space="preserve"> and </w:t>
      </w:r>
      <w:r w:rsidR="00D17324" w:rsidRPr="00F52E23">
        <w:rPr>
          <w:i/>
          <w:iCs/>
          <w:szCs w:val="22"/>
          <w:lang w:val="en-GB"/>
        </w:rPr>
        <w:t>MeasPosSRSwithDiffRxTEGs_Request</w:t>
      </w:r>
      <w:r w:rsidR="00D17324">
        <w:t>.</w:t>
      </w:r>
    </w:p>
    <w:p w14:paraId="24919F4A" w14:textId="77777777" w:rsidR="00493579" w:rsidRDefault="00493579" w:rsidP="009D6F64">
      <w:pPr>
        <w:pStyle w:val="3GPPText"/>
      </w:pPr>
    </w:p>
    <w:p w14:paraId="380BB239" w14:textId="170D1F9B" w:rsidR="00D17324" w:rsidRDefault="00166E38" w:rsidP="009D6F64">
      <w:pPr>
        <w:pStyle w:val="3GPPText"/>
      </w:pPr>
      <w:r w:rsidRPr="00C46C47">
        <w:t xml:space="preserve">If one refers </w:t>
      </w:r>
      <w:r w:rsidR="00BB1FD4" w:rsidRPr="00C46C47">
        <w:t xml:space="preserve">to the </w:t>
      </w:r>
      <w:r w:rsidR="00A66210" w:rsidRPr="00C46C47">
        <w:t>UE</w:t>
      </w:r>
      <w:r w:rsidR="00A66210">
        <w:t xml:space="preserve"> </w:t>
      </w:r>
      <w:r w:rsidR="00C46C47">
        <w:t>feature list</w:t>
      </w:r>
      <w:r w:rsidR="00912CF3">
        <w:t xml:space="preserve"> in </w:t>
      </w:r>
      <w:r w:rsidR="00912CF3">
        <w:fldChar w:fldCharType="begin"/>
      </w:r>
      <w:r w:rsidR="00912CF3">
        <w:instrText xml:space="preserve"> REF _Ref95476612 \r \h </w:instrText>
      </w:r>
      <w:r w:rsidR="00912CF3">
        <w:fldChar w:fldCharType="separate"/>
      </w:r>
      <w:r w:rsidR="00912CF3">
        <w:t>[8]</w:t>
      </w:r>
      <w:r w:rsidR="00912CF3">
        <w:fldChar w:fldCharType="end"/>
      </w:r>
      <w:r w:rsidR="00C46C47">
        <w:t xml:space="preserve">, that was discussed at the </w:t>
      </w:r>
      <w:r w:rsidR="00E2105E" w:rsidRPr="00D07192">
        <w:t>RAN WG1#10</w:t>
      </w:r>
      <w:r w:rsidR="00E2105E">
        <w:t>7b-</w:t>
      </w:r>
      <w:r w:rsidR="00E2105E" w:rsidRPr="00D07192">
        <w:t>e meeting</w:t>
      </w:r>
      <w:r w:rsidR="00272367">
        <w:t xml:space="preserve"> </w:t>
      </w:r>
      <w:r w:rsidR="006F6A82">
        <w:t xml:space="preserve">and the UE </w:t>
      </w:r>
      <w:r w:rsidR="00203C6D">
        <w:t xml:space="preserve">feature groups </w:t>
      </w:r>
      <w:r w:rsidR="004D3AB3">
        <w:t>FG 27</w:t>
      </w:r>
      <w:r w:rsidR="00E16411">
        <w:t xml:space="preserve">-1-4 and FG 27-1-4a, </w:t>
      </w:r>
      <w:r w:rsidR="0054760F">
        <w:t>one can see that there is a difference between the</w:t>
      </w:r>
      <w:r w:rsidR="00E27CDB">
        <w:t>se two parameters.</w:t>
      </w:r>
    </w:p>
    <w:p w14:paraId="507E94CF" w14:textId="77777777" w:rsidR="00912CF3" w:rsidRDefault="00912CF3" w:rsidP="009D6F64">
      <w:pPr>
        <w:pStyle w:val="3GPPText"/>
      </w:pPr>
    </w:p>
    <w:p w14:paraId="7FF5298D" w14:textId="69AB54C9" w:rsidR="009450E9" w:rsidRDefault="00F32A86" w:rsidP="009D6F64">
      <w:pPr>
        <w:pStyle w:val="3GPPText"/>
      </w:pPr>
      <w:r>
        <w:t xml:space="preserve">The FG 27-1-4 defines the </w:t>
      </w:r>
      <w:r w:rsidRPr="00F32A86">
        <w:t>maximum number of different UE-</w:t>
      </w:r>
      <w:proofErr w:type="spellStart"/>
      <w:r w:rsidRPr="00F32A86">
        <w:t>RxTEGs</w:t>
      </w:r>
      <w:proofErr w:type="spellEnd"/>
      <w:r w:rsidRPr="00F32A86">
        <w:t xml:space="preserve"> that a UE can support to measure </w:t>
      </w:r>
      <w:r w:rsidRPr="008A2CCC">
        <w:rPr>
          <w:b/>
          <w:bCs/>
          <w:u w:val="single"/>
        </w:rPr>
        <w:t>the same DL PRS</w:t>
      </w:r>
      <w:r w:rsidRPr="00F32A86">
        <w:t xml:space="preserve"> of a TRP</w:t>
      </w:r>
      <w:r w:rsidR="008A2CCC">
        <w:t xml:space="preserve">. </w:t>
      </w:r>
    </w:p>
    <w:p w14:paraId="0E5B196D" w14:textId="3A71672A" w:rsidR="00D17324" w:rsidRDefault="008A2CCC" w:rsidP="009D6F64">
      <w:pPr>
        <w:pStyle w:val="3GPPText"/>
      </w:pPr>
      <w:r>
        <w:t xml:space="preserve">The FG 27-1-4a defines </w:t>
      </w:r>
      <w:r w:rsidR="002A777F">
        <w:t>t</w:t>
      </w:r>
      <w:r w:rsidR="002A777F" w:rsidRPr="002A777F">
        <w:t xml:space="preserve">he maximum number of UE Rx TEGs for measuring the same </w:t>
      </w:r>
      <w:r w:rsidR="002A777F" w:rsidRPr="002A777F">
        <w:rPr>
          <w:b/>
          <w:bCs/>
          <w:u w:val="single"/>
        </w:rPr>
        <w:t>DL PRS resource simultaneously</w:t>
      </w:r>
      <w:r w:rsidR="002A777F">
        <w:t xml:space="preserve">. </w:t>
      </w:r>
    </w:p>
    <w:p w14:paraId="3DD9FDC8" w14:textId="2CA92E17" w:rsidR="002A777F" w:rsidRDefault="005470C4" w:rsidP="009D6F64">
      <w:pPr>
        <w:pStyle w:val="3GPPText"/>
      </w:pPr>
      <w:r>
        <w:lastRenderedPageBreak/>
        <w:t>To our understating, t</w:t>
      </w:r>
      <w:r w:rsidR="00956A46">
        <w:t xml:space="preserve">he main difference is that the parameter </w:t>
      </w:r>
      <w:r w:rsidR="00C6753A" w:rsidRPr="00C6753A">
        <w:rPr>
          <w:i/>
          <w:iCs/>
          <w:szCs w:val="22"/>
          <w:lang w:val="en-GB"/>
        </w:rPr>
        <w:t>MeasPRSwithDiffRxTEGs_Request_RSTD</w:t>
      </w:r>
      <w:r w:rsidR="00956A46">
        <w:t xml:space="preserve"> </w:t>
      </w:r>
      <w:r>
        <w:t xml:space="preserve">defines the </w:t>
      </w:r>
      <w:r w:rsidR="006C076A">
        <w:t xml:space="preserve">total </w:t>
      </w:r>
      <w:r w:rsidR="00AF1378">
        <w:t xml:space="preserve">maximum number of </w:t>
      </w:r>
      <w:r w:rsidR="008D18D4">
        <w:t xml:space="preserve">different UE </w:t>
      </w:r>
      <w:proofErr w:type="spellStart"/>
      <w:r w:rsidR="008D18D4">
        <w:t>RxTEGs</w:t>
      </w:r>
      <w:proofErr w:type="spellEnd"/>
      <w:r w:rsidR="008D18D4">
        <w:t xml:space="preserve"> that can be measured for the same DL PRS</w:t>
      </w:r>
      <w:r w:rsidR="000E33AA">
        <w:t xml:space="preserve">, but it does not imply that the measurements should be accomplished for the same DL PRS resource and simultaneously in time. </w:t>
      </w:r>
    </w:p>
    <w:p w14:paraId="69A8C6A7" w14:textId="36961494" w:rsidR="000E33AA" w:rsidRDefault="004C26E5" w:rsidP="009D6F64">
      <w:pPr>
        <w:pStyle w:val="3GPPText"/>
      </w:pPr>
      <w:r>
        <w:t xml:space="preserve">In contrast, the parameter </w:t>
      </w:r>
      <w:r w:rsidR="001C23BC" w:rsidRPr="001C23BC">
        <w:rPr>
          <w:i/>
          <w:iCs/>
          <w:szCs w:val="22"/>
          <w:lang w:val="en-GB"/>
        </w:rPr>
        <w:t>numOfUERxTEG-PerPRSResource</w:t>
      </w:r>
      <w:r>
        <w:t xml:space="preserve"> </w:t>
      </w:r>
      <w:r w:rsidR="001C23BC">
        <w:t xml:space="preserve">defines the </w:t>
      </w:r>
      <w:r w:rsidR="006C076A">
        <w:t xml:space="preserve">maximum number of </w:t>
      </w:r>
      <w:r w:rsidR="00713ADA">
        <w:t xml:space="preserve">different UE </w:t>
      </w:r>
      <w:proofErr w:type="spellStart"/>
      <w:r w:rsidR="00713ADA">
        <w:t>RxTEGs</w:t>
      </w:r>
      <w:proofErr w:type="spellEnd"/>
      <w:r w:rsidR="00713ADA">
        <w:t xml:space="preserve"> </w:t>
      </w:r>
      <w:r w:rsidR="00BB1CC1">
        <w:t xml:space="preserve">that can be measured </w:t>
      </w:r>
      <w:r w:rsidR="00E048B7">
        <w:t xml:space="preserve">simultaneously in time </w:t>
      </w:r>
      <w:r w:rsidR="00BB1CC1">
        <w:t xml:space="preserve">for the same DL PRS resource. </w:t>
      </w:r>
    </w:p>
    <w:p w14:paraId="088D41D1" w14:textId="77777777" w:rsidR="00810ECE" w:rsidRDefault="00810ECE" w:rsidP="009D6F64">
      <w:pPr>
        <w:pStyle w:val="3GPPText"/>
      </w:pPr>
    </w:p>
    <w:p w14:paraId="46847D3F" w14:textId="2645D10B" w:rsidR="00225681" w:rsidRDefault="00225681" w:rsidP="009D6F64">
      <w:pPr>
        <w:pStyle w:val="3GPPText"/>
      </w:pPr>
      <w:r>
        <w:t xml:space="preserve">Additionally, one can refer to the parameter description provided in </w:t>
      </w:r>
      <w:r w:rsidR="00292E03">
        <w:fldChar w:fldCharType="begin"/>
      </w:r>
      <w:r w:rsidR="00292E03">
        <w:instrText xml:space="preserve"> REF _Ref95473778 \r \h </w:instrText>
      </w:r>
      <w:r w:rsidR="00292E03">
        <w:fldChar w:fldCharType="separate"/>
      </w:r>
      <w:r w:rsidR="00292E03">
        <w:t>[6]</w:t>
      </w:r>
      <w:r w:rsidR="00292E03">
        <w:fldChar w:fldCharType="end"/>
      </w:r>
      <w:r w:rsidR="00292E03">
        <w:t>, see</w:t>
      </w:r>
      <w:r w:rsidR="00A929CA">
        <w:t xml:space="preserve"> </w:t>
      </w:r>
      <w:r w:rsidR="00E80CF5">
        <w:fldChar w:fldCharType="begin"/>
      </w:r>
      <w:r w:rsidR="00E80CF5">
        <w:instrText xml:space="preserve"> REF _Ref95478552 \h </w:instrText>
      </w:r>
      <w:r w:rsidR="00E80CF5">
        <w:fldChar w:fldCharType="separate"/>
      </w:r>
      <w:r w:rsidR="00E80CF5">
        <w:t xml:space="preserve">Table </w:t>
      </w:r>
      <w:r w:rsidR="00E80CF5">
        <w:rPr>
          <w:noProof/>
        </w:rPr>
        <w:t>2</w:t>
      </w:r>
      <w:r w:rsidR="00E80CF5">
        <w:fldChar w:fldCharType="end"/>
      </w:r>
      <w:r w:rsidR="00292E03">
        <w:t>.</w:t>
      </w:r>
    </w:p>
    <w:p w14:paraId="766191D5" w14:textId="77777777" w:rsidR="00E410C4" w:rsidRDefault="00E410C4" w:rsidP="009D6F64">
      <w:pPr>
        <w:pStyle w:val="3GPPText"/>
      </w:pPr>
    </w:p>
    <w:p w14:paraId="276C175F" w14:textId="0CFD1C0F" w:rsidR="00A929CA" w:rsidRPr="003304D9" w:rsidRDefault="00A929CA" w:rsidP="00A929CA">
      <w:pPr>
        <w:pStyle w:val="Caption"/>
        <w:keepNext/>
      </w:pPr>
      <w:bookmarkStart w:id="10" w:name="_Ref95478552"/>
      <w:r>
        <w:t xml:space="preserve">Table </w:t>
      </w:r>
      <w:r>
        <w:fldChar w:fldCharType="begin"/>
      </w:r>
      <w:r>
        <w:instrText xml:space="preserve"> SEQ Table \* ARABIC </w:instrText>
      </w:r>
      <w:r>
        <w:fldChar w:fldCharType="separate"/>
      </w:r>
      <w:r w:rsidR="00743775">
        <w:rPr>
          <w:noProof/>
        </w:rPr>
        <w:t>2</w:t>
      </w:r>
      <w:r>
        <w:fldChar w:fldCharType="end"/>
      </w:r>
      <w:bookmarkEnd w:id="10"/>
      <w:r w:rsidR="005C61B1">
        <w:t xml:space="preserve">: </w:t>
      </w:r>
      <w:r w:rsidR="004D4B3A">
        <w:t>D</w:t>
      </w:r>
      <w:r w:rsidR="005C61B1">
        <w:t xml:space="preserve">escription </w:t>
      </w:r>
      <w:r w:rsidR="004D4B3A">
        <w:t xml:space="preserve">of </w:t>
      </w:r>
      <w:r w:rsidR="003304D9" w:rsidRPr="00C6753A">
        <w:rPr>
          <w:i/>
          <w:iCs/>
          <w:sz w:val="22"/>
          <w:szCs w:val="22"/>
        </w:rPr>
        <w:t>MeasPRSwithDiffRxTEGs_Request_RSTD</w:t>
      </w:r>
      <w:r w:rsidR="003304D9">
        <w:rPr>
          <w:sz w:val="22"/>
          <w:szCs w:val="22"/>
        </w:rPr>
        <w:t xml:space="preserve"> and </w:t>
      </w:r>
      <w:r w:rsidR="003304D9" w:rsidRPr="001C23BC">
        <w:rPr>
          <w:i/>
          <w:iCs/>
          <w:sz w:val="22"/>
          <w:szCs w:val="22"/>
        </w:rPr>
        <w:t>numOfUERxTEG-PerPRSResource</w:t>
      </w:r>
      <w:r w:rsidR="003304D9">
        <w:rPr>
          <w:sz w:val="22"/>
          <w:szCs w:val="22"/>
        </w:rPr>
        <w:t xml:space="preserve"> parameters</w:t>
      </w:r>
    </w:p>
    <w:tbl>
      <w:tblPr>
        <w:tblStyle w:val="TableGrid"/>
        <w:tblW w:w="0" w:type="auto"/>
        <w:tblLook w:val="04A0" w:firstRow="1" w:lastRow="0" w:firstColumn="1" w:lastColumn="0" w:noHBand="0" w:noVBand="1"/>
      </w:tblPr>
      <w:tblGrid>
        <w:gridCol w:w="4981"/>
        <w:gridCol w:w="4981"/>
      </w:tblGrid>
      <w:tr w:rsidR="00A929CA" w:rsidRPr="00122D5B" w14:paraId="7897C28F" w14:textId="77777777" w:rsidTr="002028C7">
        <w:tc>
          <w:tcPr>
            <w:tcW w:w="4981" w:type="dxa"/>
          </w:tcPr>
          <w:p w14:paraId="2FB01D45" w14:textId="77777777" w:rsidR="00A929CA" w:rsidRPr="00122D5B" w:rsidRDefault="00A929CA" w:rsidP="002028C7">
            <w:pPr>
              <w:pStyle w:val="3GPPText"/>
              <w:rPr>
                <w:b/>
                <w:bCs/>
                <w:sz w:val="24"/>
                <w:szCs w:val="22"/>
              </w:rPr>
            </w:pPr>
            <w:r w:rsidRPr="00122D5B">
              <w:rPr>
                <w:b/>
                <w:bCs/>
                <w:sz w:val="24"/>
                <w:szCs w:val="22"/>
              </w:rPr>
              <w:t>Parameter name in the spec</w:t>
            </w:r>
          </w:p>
        </w:tc>
        <w:tc>
          <w:tcPr>
            <w:tcW w:w="4981" w:type="dxa"/>
          </w:tcPr>
          <w:p w14:paraId="125F99B0" w14:textId="77777777" w:rsidR="00A929CA" w:rsidRPr="00122D5B" w:rsidRDefault="00A929CA" w:rsidP="002028C7">
            <w:pPr>
              <w:pStyle w:val="3GPPText"/>
              <w:rPr>
                <w:b/>
                <w:bCs/>
                <w:sz w:val="24"/>
                <w:szCs w:val="22"/>
              </w:rPr>
            </w:pPr>
            <w:r w:rsidRPr="00122D5B">
              <w:rPr>
                <w:b/>
                <w:bCs/>
                <w:sz w:val="24"/>
                <w:szCs w:val="22"/>
              </w:rPr>
              <w:t>Description</w:t>
            </w:r>
          </w:p>
        </w:tc>
      </w:tr>
      <w:tr w:rsidR="00A929CA" w14:paraId="73208C61" w14:textId="77777777" w:rsidTr="002028C7">
        <w:tc>
          <w:tcPr>
            <w:tcW w:w="4981" w:type="dxa"/>
          </w:tcPr>
          <w:p w14:paraId="710FEF0B" w14:textId="44632FBC" w:rsidR="00A929CA" w:rsidRDefault="00602412" w:rsidP="002028C7">
            <w:pPr>
              <w:pStyle w:val="3GPPText"/>
            </w:pPr>
            <w:r w:rsidRPr="00602412">
              <w:t>MeasPRSwithDiffRxTEGs_Request_RSTD</w:t>
            </w:r>
          </w:p>
        </w:tc>
        <w:tc>
          <w:tcPr>
            <w:tcW w:w="4981" w:type="dxa"/>
          </w:tcPr>
          <w:p w14:paraId="0B526605" w14:textId="1BF10DBC" w:rsidR="00A929CA" w:rsidRDefault="00602412" w:rsidP="002028C7">
            <w:pPr>
              <w:pStyle w:val="3GPPText"/>
            </w:pPr>
            <w:r w:rsidRPr="00602412">
              <w:t xml:space="preserve">The parameter is used by a LMF to request a UE to measure </w:t>
            </w:r>
            <w:r w:rsidRPr="00177D94">
              <w:rPr>
                <w:b/>
                <w:bCs/>
                <w:u w:val="single"/>
              </w:rPr>
              <w:t>the same DL PRS</w:t>
            </w:r>
            <w:r w:rsidRPr="00602412">
              <w:t xml:space="preserve"> with different UE Rx TEGs for RSTD measurements</w:t>
            </w:r>
          </w:p>
        </w:tc>
      </w:tr>
      <w:tr w:rsidR="00A929CA" w14:paraId="77C777D0" w14:textId="77777777" w:rsidTr="002028C7">
        <w:tc>
          <w:tcPr>
            <w:tcW w:w="4981" w:type="dxa"/>
          </w:tcPr>
          <w:p w14:paraId="42B658C7" w14:textId="0413A007" w:rsidR="00A929CA" w:rsidRPr="00615402" w:rsidRDefault="0062576C" w:rsidP="002028C7">
            <w:pPr>
              <w:pStyle w:val="3GPPText"/>
            </w:pPr>
            <w:r w:rsidRPr="0062576C">
              <w:t>numOfUERxTEG-PerPRSResource</w:t>
            </w:r>
          </w:p>
        </w:tc>
        <w:tc>
          <w:tcPr>
            <w:tcW w:w="4981" w:type="dxa"/>
          </w:tcPr>
          <w:p w14:paraId="6878A7BA" w14:textId="092C6F80" w:rsidR="00A929CA" w:rsidRPr="00615402" w:rsidRDefault="00E45FCD" w:rsidP="002028C7">
            <w:pPr>
              <w:pStyle w:val="3GPPText"/>
            </w:pPr>
            <w:r w:rsidRPr="00E45FCD">
              <w:t xml:space="preserve">The number of different UE Rx TEGs that the LMF request a UE to measure </w:t>
            </w:r>
            <w:r w:rsidRPr="00994970">
              <w:rPr>
                <w:b/>
                <w:bCs/>
                <w:u w:val="single"/>
              </w:rPr>
              <w:t>the same DL PRS resource</w:t>
            </w:r>
            <w:r w:rsidRPr="00E45FCD">
              <w:t xml:space="preserve"> of a TRP for RSTD.</w:t>
            </w:r>
          </w:p>
        </w:tc>
      </w:tr>
    </w:tbl>
    <w:p w14:paraId="31B521F1" w14:textId="77777777" w:rsidR="00225681" w:rsidRDefault="00225681" w:rsidP="009D6F64">
      <w:pPr>
        <w:pStyle w:val="3GPPText"/>
      </w:pPr>
    </w:p>
    <w:p w14:paraId="0B584A26" w14:textId="658C4EB4" w:rsidR="00BB51EF" w:rsidRDefault="0079120A" w:rsidP="009D6F64">
      <w:pPr>
        <w:pStyle w:val="3GPPText"/>
      </w:pPr>
      <w:r>
        <w:t xml:space="preserve">We believe that the description in </w:t>
      </w:r>
      <w:r w:rsidR="001F1C53">
        <w:fldChar w:fldCharType="begin"/>
      </w:r>
      <w:r w:rsidR="001F1C53">
        <w:instrText xml:space="preserve"> REF _Ref95473778 \r \h </w:instrText>
      </w:r>
      <w:r w:rsidR="001F1C53">
        <w:fldChar w:fldCharType="separate"/>
      </w:r>
      <w:r w:rsidR="001F1C53">
        <w:t>[6]</w:t>
      </w:r>
      <w:r w:rsidR="001F1C53">
        <w:fldChar w:fldCharType="end"/>
      </w:r>
      <w:r w:rsidR="001F1C53">
        <w:t xml:space="preserve"> can be enhanced to clarify the difference and have the following proposals:</w:t>
      </w:r>
    </w:p>
    <w:p w14:paraId="49A4FE5C" w14:textId="77777777" w:rsidR="000B0AF6" w:rsidRPr="00BE77BF" w:rsidRDefault="000B0AF6" w:rsidP="000B0AF6">
      <w:pPr>
        <w:pStyle w:val="3GPPText"/>
      </w:pPr>
    </w:p>
    <w:p w14:paraId="59BEF519" w14:textId="77777777" w:rsidR="000B0AF6" w:rsidRPr="00BE77BF" w:rsidRDefault="000B0AF6" w:rsidP="000B0AF6">
      <w:pPr>
        <w:pStyle w:val="3GPPText"/>
        <w:numPr>
          <w:ilvl w:val="0"/>
          <w:numId w:val="19"/>
        </w:numPr>
      </w:pPr>
    </w:p>
    <w:p w14:paraId="0DCDAC95" w14:textId="097B7AE1" w:rsidR="000B0AF6" w:rsidRDefault="000B0AF6" w:rsidP="000B0AF6">
      <w:pPr>
        <w:pStyle w:val="3GPPText"/>
        <w:numPr>
          <w:ilvl w:val="1"/>
          <w:numId w:val="19"/>
        </w:numPr>
        <w:rPr>
          <w:b/>
          <w:bCs/>
        </w:rPr>
      </w:pPr>
      <w:r>
        <w:rPr>
          <w:b/>
          <w:bCs/>
        </w:rPr>
        <w:t xml:space="preserve">Prepare reply to LS </w:t>
      </w:r>
      <w:r w:rsidR="00CB431B">
        <w:rPr>
          <w:b/>
          <w:bCs/>
        </w:rPr>
        <w:t>for</w:t>
      </w:r>
      <w:r>
        <w:rPr>
          <w:b/>
          <w:bCs/>
        </w:rPr>
        <w:t xml:space="preserve"> RAN WG2 </w:t>
      </w:r>
      <w:r w:rsidR="0025439C">
        <w:rPr>
          <w:b/>
          <w:bCs/>
        </w:rPr>
        <w:t>on the duplicated parameters issue (</w:t>
      </w:r>
      <w:r w:rsidR="00307141" w:rsidRPr="00307141">
        <w:rPr>
          <w:b/>
          <w:bCs/>
        </w:rPr>
        <w:t>R1-2200878</w:t>
      </w:r>
      <w:r w:rsidR="0025439C">
        <w:rPr>
          <w:b/>
          <w:bCs/>
        </w:rPr>
        <w:t xml:space="preserve">) </w:t>
      </w:r>
      <w:r w:rsidR="00F929CD">
        <w:rPr>
          <w:b/>
          <w:bCs/>
        </w:rPr>
        <w:t>clarifying the following:</w:t>
      </w:r>
    </w:p>
    <w:p w14:paraId="296C98DD" w14:textId="558B1FF4" w:rsidR="009E5A87" w:rsidRDefault="009E5A87" w:rsidP="000B0AF6">
      <w:pPr>
        <w:pStyle w:val="3GPPText"/>
        <w:numPr>
          <w:ilvl w:val="2"/>
          <w:numId w:val="19"/>
        </w:numPr>
        <w:rPr>
          <w:b/>
          <w:bCs/>
        </w:rPr>
      </w:pPr>
      <w:r>
        <w:rPr>
          <w:b/>
          <w:bCs/>
        </w:rPr>
        <w:t xml:space="preserve">The parameters </w:t>
      </w:r>
      <w:r w:rsidRPr="003920B6">
        <w:rPr>
          <w:b/>
          <w:bCs/>
          <w:i/>
          <w:iCs/>
        </w:rPr>
        <w:t>MeasPRSwithDiffRxTEGs_Request_RSTD</w:t>
      </w:r>
      <w:r>
        <w:rPr>
          <w:b/>
          <w:bCs/>
        </w:rPr>
        <w:t xml:space="preserve"> and </w:t>
      </w:r>
      <w:r w:rsidRPr="00DA646B">
        <w:rPr>
          <w:b/>
          <w:bCs/>
          <w:i/>
          <w:iCs/>
        </w:rPr>
        <w:t>numOfUERxTEG-PerPRSResource</w:t>
      </w:r>
      <w:r>
        <w:rPr>
          <w:b/>
          <w:bCs/>
        </w:rPr>
        <w:t xml:space="preserve"> do not duplicate </w:t>
      </w:r>
      <w:r w:rsidR="00FE001E">
        <w:rPr>
          <w:b/>
          <w:bCs/>
        </w:rPr>
        <w:t>each other,</w:t>
      </w:r>
      <w:r>
        <w:rPr>
          <w:b/>
          <w:bCs/>
        </w:rPr>
        <w:t xml:space="preserve"> and both need to be captured in the higher </w:t>
      </w:r>
      <w:r w:rsidR="00D73226" w:rsidRPr="00D73226">
        <w:rPr>
          <w:b/>
          <w:bCs/>
        </w:rPr>
        <w:t>layer parameter list</w:t>
      </w:r>
    </w:p>
    <w:p w14:paraId="26628435" w14:textId="7F2E2C76" w:rsidR="000B0AF6" w:rsidRDefault="003920B6" w:rsidP="000B0AF6">
      <w:pPr>
        <w:pStyle w:val="3GPPText"/>
        <w:numPr>
          <w:ilvl w:val="2"/>
          <w:numId w:val="19"/>
        </w:numPr>
        <w:rPr>
          <w:b/>
          <w:bCs/>
        </w:rPr>
      </w:pPr>
      <w:r>
        <w:rPr>
          <w:b/>
          <w:bCs/>
        </w:rPr>
        <w:t xml:space="preserve">The parameter </w:t>
      </w:r>
      <w:r w:rsidRPr="003920B6">
        <w:rPr>
          <w:b/>
          <w:bCs/>
          <w:i/>
          <w:iCs/>
        </w:rPr>
        <w:t>MeasPRSwithDiffRxTEGs_Request_RSTD</w:t>
      </w:r>
      <w:r>
        <w:rPr>
          <w:b/>
          <w:bCs/>
        </w:rPr>
        <w:t xml:space="preserve"> </w:t>
      </w:r>
      <w:r w:rsidR="00737431">
        <w:rPr>
          <w:b/>
          <w:bCs/>
        </w:rPr>
        <w:t xml:space="preserve">defines the total maximum number of different UE </w:t>
      </w:r>
      <w:proofErr w:type="spellStart"/>
      <w:r w:rsidR="00737431">
        <w:rPr>
          <w:b/>
          <w:bCs/>
        </w:rPr>
        <w:t>RxTEGs</w:t>
      </w:r>
      <w:proofErr w:type="spellEnd"/>
      <w:r w:rsidR="00737431">
        <w:rPr>
          <w:b/>
          <w:bCs/>
        </w:rPr>
        <w:t xml:space="preserve"> that can be measured for the same DL PRS </w:t>
      </w:r>
    </w:p>
    <w:p w14:paraId="445343A8" w14:textId="7437D961" w:rsidR="00DA646B" w:rsidRDefault="00DA646B" w:rsidP="000B0AF6">
      <w:pPr>
        <w:pStyle w:val="3GPPText"/>
        <w:numPr>
          <w:ilvl w:val="2"/>
          <w:numId w:val="19"/>
        </w:numPr>
        <w:rPr>
          <w:b/>
          <w:bCs/>
        </w:rPr>
      </w:pPr>
      <w:r>
        <w:rPr>
          <w:b/>
          <w:bCs/>
        </w:rPr>
        <w:t xml:space="preserve">The parameter </w:t>
      </w:r>
      <w:r w:rsidRPr="00DA646B">
        <w:rPr>
          <w:b/>
          <w:bCs/>
          <w:i/>
          <w:iCs/>
        </w:rPr>
        <w:t>numOfUERxTEG-PerPRSResource</w:t>
      </w:r>
      <w:r>
        <w:rPr>
          <w:b/>
          <w:bCs/>
        </w:rPr>
        <w:t xml:space="preserve"> </w:t>
      </w:r>
      <w:r w:rsidR="006A57AE">
        <w:rPr>
          <w:b/>
          <w:bCs/>
        </w:rPr>
        <w:t xml:space="preserve">defines the maximum number of different UE </w:t>
      </w:r>
      <w:proofErr w:type="spellStart"/>
      <w:r w:rsidR="006A57AE">
        <w:rPr>
          <w:b/>
          <w:bCs/>
        </w:rPr>
        <w:t>RxTEGs</w:t>
      </w:r>
      <w:proofErr w:type="spellEnd"/>
      <w:r w:rsidR="006A57AE">
        <w:rPr>
          <w:b/>
          <w:bCs/>
        </w:rPr>
        <w:t xml:space="preserve"> </w:t>
      </w:r>
      <w:r w:rsidR="000D2A36">
        <w:rPr>
          <w:b/>
          <w:bCs/>
        </w:rPr>
        <w:t>that can be measured simultaneously in time for the same DL PRS resource</w:t>
      </w:r>
    </w:p>
    <w:p w14:paraId="1D278D69" w14:textId="688DDDFE" w:rsidR="00E670FB" w:rsidRDefault="00C47111" w:rsidP="000B0AF6">
      <w:pPr>
        <w:pStyle w:val="3GPPText"/>
        <w:numPr>
          <w:ilvl w:val="2"/>
          <w:numId w:val="19"/>
        </w:numPr>
        <w:rPr>
          <w:b/>
          <w:bCs/>
        </w:rPr>
      </w:pPr>
      <w:r>
        <w:rPr>
          <w:b/>
          <w:bCs/>
        </w:rPr>
        <w:t xml:space="preserve">Enhance the </w:t>
      </w:r>
      <w:r w:rsidR="00573B38">
        <w:rPr>
          <w:b/>
          <w:bCs/>
        </w:rPr>
        <w:t xml:space="preserve">description of the </w:t>
      </w:r>
      <w:r w:rsidR="006569DE">
        <w:rPr>
          <w:b/>
          <w:bCs/>
        </w:rPr>
        <w:t>corresponding</w:t>
      </w:r>
      <w:r w:rsidR="003E1756">
        <w:rPr>
          <w:b/>
          <w:bCs/>
        </w:rPr>
        <w:t xml:space="preserve"> </w:t>
      </w:r>
      <w:r w:rsidR="00573B38">
        <w:rPr>
          <w:b/>
          <w:bCs/>
        </w:rPr>
        <w:t xml:space="preserve">parameters in the higher layer parameters list </w:t>
      </w:r>
      <w:r w:rsidR="003E1756">
        <w:rPr>
          <w:b/>
          <w:bCs/>
        </w:rPr>
        <w:t xml:space="preserve">in </w:t>
      </w:r>
      <w:r w:rsidR="006C1F35" w:rsidRPr="006C1F35">
        <w:rPr>
          <w:b/>
          <w:bCs/>
        </w:rPr>
        <w:t>R1-2112976</w:t>
      </w:r>
      <w:r w:rsidR="00697C2E">
        <w:rPr>
          <w:b/>
          <w:bCs/>
        </w:rPr>
        <w:t xml:space="preserve"> clarify</w:t>
      </w:r>
      <w:r w:rsidR="00B95B9E">
        <w:rPr>
          <w:b/>
          <w:bCs/>
        </w:rPr>
        <w:t>ing</w:t>
      </w:r>
      <w:r w:rsidR="00697C2E">
        <w:rPr>
          <w:b/>
          <w:bCs/>
        </w:rPr>
        <w:t xml:space="preserve"> the difference</w:t>
      </w:r>
    </w:p>
    <w:p w14:paraId="61624A3B" w14:textId="77777777" w:rsidR="0060720D" w:rsidRDefault="0060720D" w:rsidP="0060720D">
      <w:pPr>
        <w:pStyle w:val="3GPPText"/>
      </w:pPr>
    </w:p>
    <w:p w14:paraId="22B53891" w14:textId="084165FC" w:rsidR="00D47256" w:rsidRDefault="00736581" w:rsidP="0060720D">
      <w:pPr>
        <w:pStyle w:val="3GPPText"/>
      </w:pPr>
      <w:r>
        <w:t xml:space="preserve">As for parameters </w:t>
      </w:r>
      <w:r w:rsidRPr="00101E9A">
        <w:rPr>
          <w:i/>
          <w:iCs/>
          <w:szCs w:val="22"/>
          <w:lang w:val="en-GB"/>
        </w:rPr>
        <w:t>MeasPosSRSwithDiffRxTEGs_Request</w:t>
      </w:r>
      <w:r>
        <w:t xml:space="preserve"> and </w:t>
      </w:r>
      <w:r w:rsidRPr="00101E9A">
        <w:rPr>
          <w:i/>
          <w:iCs/>
          <w:szCs w:val="22"/>
          <w:lang w:val="en-GB"/>
        </w:rPr>
        <w:t>numOfTRPRxTEG-PerPRSResource_RTOA</w:t>
      </w:r>
      <w:r>
        <w:t xml:space="preserve"> we tend to agree with RAN WG2, that </w:t>
      </w:r>
      <w:r w:rsidR="00743775">
        <w:t xml:space="preserve">the difference </w:t>
      </w:r>
      <w:r w:rsidR="00DE0FAD">
        <w:t xml:space="preserve">in the description provided in </w:t>
      </w:r>
      <w:r w:rsidR="00DE0FAD">
        <w:fldChar w:fldCharType="begin"/>
      </w:r>
      <w:r w:rsidR="00DE0FAD">
        <w:instrText xml:space="preserve"> REF _Ref95473778 \r \h </w:instrText>
      </w:r>
      <w:r w:rsidR="00DE0FAD">
        <w:fldChar w:fldCharType="separate"/>
      </w:r>
      <w:r w:rsidR="00DE0FAD">
        <w:t>[6]</w:t>
      </w:r>
      <w:r w:rsidR="00DE0FAD">
        <w:fldChar w:fldCharType="end"/>
      </w:r>
      <w:r w:rsidR="00DE0FAD">
        <w:t xml:space="preserve"> </w:t>
      </w:r>
      <w:r w:rsidR="00743775">
        <w:t xml:space="preserve">is not clear, please see </w:t>
      </w:r>
      <w:r w:rsidR="00DE0FAD">
        <w:fldChar w:fldCharType="begin"/>
      </w:r>
      <w:r w:rsidR="00DE0FAD">
        <w:instrText xml:space="preserve"> REF _Ref95478832 \h </w:instrText>
      </w:r>
      <w:r w:rsidR="00DE0FAD">
        <w:fldChar w:fldCharType="separate"/>
      </w:r>
      <w:r w:rsidR="00DE0FAD">
        <w:t xml:space="preserve">Table </w:t>
      </w:r>
      <w:r w:rsidR="00DE0FAD">
        <w:rPr>
          <w:noProof/>
        </w:rPr>
        <w:t>3</w:t>
      </w:r>
      <w:r w:rsidR="00DE0FAD">
        <w:fldChar w:fldCharType="end"/>
      </w:r>
      <w:r w:rsidR="00DE0FAD">
        <w:t xml:space="preserve">. </w:t>
      </w:r>
    </w:p>
    <w:p w14:paraId="5A8520AD" w14:textId="61E6188F" w:rsidR="00010B45" w:rsidRDefault="0015674F" w:rsidP="0060720D">
      <w:pPr>
        <w:pStyle w:val="3GPPText"/>
      </w:pPr>
      <w:r>
        <w:t xml:space="preserve">Moreover, </w:t>
      </w:r>
      <w:r w:rsidR="000D352E">
        <w:t xml:space="preserve">we see inconsistency in the naming conventions used for the </w:t>
      </w:r>
      <w:r w:rsidR="0018221E">
        <w:t xml:space="preserve">UE and TRP parameters. </w:t>
      </w:r>
      <w:r w:rsidR="005F0CED">
        <w:t xml:space="preserve">There is a typo in </w:t>
      </w:r>
      <w:r w:rsidR="005F0CED">
        <w:fldChar w:fldCharType="begin"/>
      </w:r>
      <w:r w:rsidR="005F0CED">
        <w:instrText xml:space="preserve"> REF _Ref95478832 \h </w:instrText>
      </w:r>
      <w:r w:rsidR="005F0CED">
        <w:fldChar w:fldCharType="separate"/>
      </w:r>
      <w:r w:rsidR="005F0CED">
        <w:t xml:space="preserve">Table </w:t>
      </w:r>
      <w:r w:rsidR="005F0CED">
        <w:rPr>
          <w:noProof/>
        </w:rPr>
        <w:t>3</w:t>
      </w:r>
      <w:r w:rsidR="005F0CED">
        <w:fldChar w:fldCharType="end"/>
      </w:r>
      <w:r w:rsidR="005F0CED">
        <w:t xml:space="preserve">, where UE RX TEG should be replaced with the TRP RX TEG in the description column. </w:t>
      </w:r>
    </w:p>
    <w:p w14:paraId="47C4980F" w14:textId="3E738C9D" w:rsidR="00743775" w:rsidRDefault="00743775" w:rsidP="00743775">
      <w:pPr>
        <w:pStyle w:val="Caption"/>
        <w:keepNext/>
      </w:pPr>
      <w:bookmarkStart w:id="11" w:name="_Ref95478832"/>
      <w:r>
        <w:lastRenderedPageBreak/>
        <w:t xml:space="preserve">Table </w:t>
      </w:r>
      <w:r>
        <w:fldChar w:fldCharType="begin"/>
      </w:r>
      <w:r>
        <w:instrText xml:space="preserve"> SEQ Table \* ARABIC </w:instrText>
      </w:r>
      <w:r>
        <w:fldChar w:fldCharType="separate"/>
      </w:r>
      <w:r>
        <w:rPr>
          <w:noProof/>
        </w:rPr>
        <w:t>3</w:t>
      </w:r>
      <w:r>
        <w:fldChar w:fldCharType="end"/>
      </w:r>
      <w:bookmarkEnd w:id="11"/>
      <w:r>
        <w:t xml:space="preserve">: </w:t>
      </w:r>
      <w:r w:rsidR="00952BD4">
        <w:t xml:space="preserve">Description of </w:t>
      </w:r>
      <w:r w:rsidR="00952BD4" w:rsidRPr="00952BD4">
        <w:rPr>
          <w:i/>
          <w:iCs/>
        </w:rPr>
        <w:t>MeasPosSRSwithDiffRxTEGs_Request</w:t>
      </w:r>
      <w:r w:rsidR="00952BD4">
        <w:rPr>
          <w:sz w:val="22"/>
          <w:szCs w:val="22"/>
        </w:rPr>
        <w:t xml:space="preserve"> and </w:t>
      </w:r>
      <w:r w:rsidR="00952BD4" w:rsidRPr="00952BD4">
        <w:rPr>
          <w:i/>
          <w:iCs/>
        </w:rPr>
        <w:t>numOfTRPRxTEG-PerPRSResource_RTOA</w:t>
      </w:r>
      <w:r w:rsidR="00952BD4">
        <w:rPr>
          <w:sz w:val="22"/>
          <w:szCs w:val="22"/>
        </w:rPr>
        <w:t xml:space="preserve"> parameters</w:t>
      </w:r>
    </w:p>
    <w:tbl>
      <w:tblPr>
        <w:tblStyle w:val="TableGrid"/>
        <w:tblW w:w="0" w:type="auto"/>
        <w:tblLook w:val="04A0" w:firstRow="1" w:lastRow="0" w:firstColumn="1" w:lastColumn="0" w:noHBand="0" w:noVBand="1"/>
      </w:tblPr>
      <w:tblGrid>
        <w:gridCol w:w="4981"/>
        <w:gridCol w:w="4981"/>
      </w:tblGrid>
      <w:tr w:rsidR="00122D5B" w:rsidRPr="00122D5B" w14:paraId="727CCA1B" w14:textId="77777777" w:rsidTr="00615402">
        <w:tc>
          <w:tcPr>
            <w:tcW w:w="4981" w:type="dxa"/>
          </w:tcPr>
          <w:p w14:paraId="7C57BAC5" w14:textId="1417A01E" w:rsidR="00122D5B" w:rsidRPr="00122D5B" w:rsidRDefault="00122D5B" w:rsidP="0060720D">
            <w:pPr>
              <w:pStyle w:val="3GPPText"/>
              <w:rPr>
                <w:b/>
                <w:bCs/>
                <w:sz w:val="24"/>
                <w:szCs w:val="22"/>
              </w:rPr>
            </w:pPr>
            <w:r w:rsidRPr="00122D5B">
              <w:rPr>
                <w:b/>
                <w:bCs/>
                <w:sz w:val="24"/>
                <w:szCs w:val="22"/>
              </w:rPr>
              <w:t>Parameter name in the spec</w:t>
            </w:r>
          </w:p>
        </w:tc>
        <w:tc>
          <w:tcPr>
            <w:tcW w:w="4981" w:type="dxa"/>
          </w:tcPr>
          <w:p w14:paraId="4CA509FB" w14:textId="1A561587" w:rsidR="00122D5B" w:rsidRPr="00122D5B" w:rsidRDefault="00122D5B" w:rsidP="0060720D">
            <w:pPr>
              <w:pStyle w:val="3GPPText"/>
              <w:rPr>
                <w:b/>
                <w:bCs/>
                <w:sz w:val="24"/>
                <w:szCs w:val="22"/>
              </w:rPr>
            </w:pPr>
            <w:r w:rsidRPr="00122D5B">
              <w:rPr>
                <w:b/>
                <w:bCs/>
                <w:sz w:val="24"/>
                <w:szCs w:val="22"/>
              </w:rPr>
              <w:t>Description</w:t>
            </w:r>
          </w:p>
        </w:tc>
      </w:tr>
      <w:tr w:rsidR="00615402" w14:paraId="1A1F22F6" w14:textId="77777777" w:rsidTr="00615402">
        <w:tc>
          <w:tcPr>
            <w:tcW w:w="4981" w:type="dxa"/>
          </w:tcPr>
          <w:p w14:paraId="52E87922" w14:textId="42CCB223" w:rsidR="00615402" w:rsidRDefault="00615402" w:rsidP="0060720D">
            <w:pPr>
              <w:pStyle w:val="3GPPText"/>
            </w:pPr>
            <w:r w:rsidRPr="00615402">
              <w:t>MeasPosSRSwithDiffRxTEGs_Request</w:t>
            </w:r>
          </w:p>
        </w:tc>
        <w:tc>
          <w:tcPr>
            <w:tcW w:w="4981" w:type="dxa"/>
          </w:tcPr>
          <w:p w14:paraId="3B7BDECD" w14:textId="5D248AC9" w:rsidR="00615402" w:rsidRDefault="00615402" w:rsidP="0060720D">
            <w:pPr>
              <w:pStyle w:val="3GPPText"/>
            </w:pPr>
            <w:r w:rsidRPr="00615402">
              <w:t xml:space="preserve">The parameter is used by a LMF to request a TRP to measure </w:t>
            </w:r>
            <w:r w:rsidRPr="00773376">
              <w:rPr>
                <w:b/>
                <w:bCs/>
                <w:u w:val="single"/>
              </w:rPr>
              <w:t>the same UL positioning SRS resource</w:t>
            </w:r>
            <w:r w:rsidRPr="00615402">
              <w:t xml:space="preserve"> with different </w:t>
            </w:r>
            <w:r w:rsidRPr="00E14E2B">
              <w:rPr>
                <w:b/>
                <w:bCs/>
                <w:strike/>
              </w:rPr>
              <w:t>UE Rx TEGs</w:t>
            </w:r>
            <w:r w:rsidR="00E14E2B" w:rsidRPr="00E14E2B">
              <w:rPr>
                <w:b/>
                <w:bCs/>
              </w:rPr>
              <w:t xml:space="preserve"> (should be TRP Rx TEGs)</w:t>
            </w:r>
          </w:p>
        </w:tc>
      </w:tr>
      <w:tr w:rsidR="001D2B15" w14:paraId="67BF873B" w14:textId="77777777" w:rsidTr="00615402">
        <w:tc>
          <w:tcPr>
            <w:tcW w:w="4981" w:type="dxa"/>
          </w:tcPr>
          <w:p w14:paraId="157AE446" w14:textId="77777777" w:rsidR="001D2B15" w:rsidRDefault="001D2B15" w:rsidP="0060720D">
            <w:pPr>
              <w:pStyle w:val="3GPPText"/>
            </w:pPr>
            <w:r w:rsidRPr="001D2B15">
              <w:t>numOfTRPRxTEG-Per</w:t>
            </w:r>
            <w:r w:rsidRPr="0086766E">
              <w:rPr>
                <w:b/>
                <w:bCs/>
              </w:rPr>
              <w:t>PRS</w:t>
            </w:r>
            <w:r w:rsidRPr="001D2B15">
              <w:t>Resource_RTOA</w:t>
            </w:r>
          </w:p>
          <w:p w14:paraId="39D145E7" w14:textId="48B05150" w:rsidR="0086766E" w:rsidRPr="00615402" w:rsidRDefault="0086766E" w:rsidP="0060720D">
            <w:pPr>
              <w:pStyle w:val="3GPPText"/>
            </w:pPr>
            <w:r>
              <w:t>(</w:t>
            </w:r>
            <w:r w:rsidR="004A6EBA">
              <w:t>Should</w:t>
            </w:r>
            <w:r>
              <w:t xml:space="preserve"> be </w:t>
            </w:r>
            <w:r w:rsidRPr="001D2B15">
              <w:t>numOfTRPRxTEG-Per</w:t>
            </w:r>
            <w:r w:rsidRPr="0086766E">
              <w:rPr>
                <w:b/>
                <w:bCs/>
                <w:u w:val="single"/>
              </w:rPr>
              <w:t>S</w:t>
            </w:r>
            <w:r w:rsidRPr="0086766E">
              <w:rPr>
                <w:b/>
                <w:bCs/>
              </w:rPr>
              <w:t>RS</w:t>
            </w:r>
            <w:r w:rsidRPr="001D2B15">
              <w:t>Resource_RTOA</w:t>
            </w:r>
            <w:r>
              <w:t>)</w:t>
            </w:r>
          </w:p>
        </w:tc>
        <w:tc>
          <w:tcPr>
            <w:tcW w:w="4981" w:type="dxa"/>
          </w:tcPr>
          <w:p w14:paraId="2C738B9B" w14:textId="7ABB7892" w:rsidR="001D2B15" w:rsidRPr="00615402" w:rsidRDefault="00867CB6" w:rsidP="0060720D">
            <w:pPr>
              <w:pStyle w:val="3GPPText"/>
            </w:pPr>
            <w:r w:rsidRPr="00867CB6">
              <w:t xml:space="preserve">The number of different TRP Rx TEGs that the LMF requests a TRP to measure </w:t>
            </w:r>
            <w:r w:rsidRPr="00773376">
              <w:rPr>
                <w:b/>
                <w:bCs/>
                <w:u w:val="single"/>
              </w:rPr>
              <w:t>the same UL positioning SRS resource</w:t>
            </w:r>
            <w:r w:rsidRPr="00867CB6">
              <w:t xml:space="preserve"> of a UE for RTOA measurements</w:t>
            </w:r>
          </w:p>
        </w:tc>
      </w:tr>
    </w:tbl>
    <w:p w14:paraId="7609311F" w14:textId="77777777" w:rsidR="00010B45" w:rsidRDefault="00010B45" w:rsidP="0060720D">
      <w:pPr>
        <w:pStyle w:val="3GPPText"/>
      </w:pPr>
    </w:p>
    <w:p w14:paraId="142AD3D3" w14:textId="67B310BE" w:rsidR="00010B45" w:rsidRDefault="008E6371" w:rsidP="0060720D">
      <w:pPr>
        <w:pStyle w:val="3GPPText"/>
      </w:pPr>
      <w:r>
        <w:t xml:space="preserve">Based on the provided consideration, </w:t>
      </w:r>
      <w:r w:rsidR="000A2C5A">
        <w:t xml:space="preserve">we have the following proposal: </w:t>
      </w:r>
    </w:p>
    <w:p w14:paraId="51A468C0" w14:textId="77777777" w:rsidR="00010B45" w:rsidRPr="00BE77BF" w:rsidRDefault="00010B45" w:rsidP="0060720D">
      <w:pPr>
        <w:pStyle w:val="3GPPText"/>
      </w:pPr>
    </w:p>
    <w:p w14:paraId="12C6B631" w14:textId="77777777" w:rsidR="0060720D" w:rsidRPr="00BE77BF" w:rsidRDefault="0060720D" w:rsidP="0060720D">
      <w:pPr>
        <w:pStyle w:val="3GPPText"/>
        <w:numPr>
          <w:ilvl w:val="0"/>
          <w:numId w:val="19"/>
        </w:numPr>
      </w:pPr>
    </w:p>
    <w:p w14:paraId="6C4839D5" w14:textId="1CE3C2C5" w:rsidR="0060720D" w:rsidRDefault="00127DEC" w:rsidP="0060720D">
      <w:pPr>
        <w:pStyle w:val="3GPPText"/>
        <w:numPr>
          <w:ilvl w:val="1"/>
          <w:numId w:val="19"/>
        </w:numPr>
        <w:rPr>
          <w:b/>
          <w:bCs/>
        </w:rPr>
      </w:pPr>
      <w:r>
        <w:rPr>
          <w:b/>
          <w:bCs/>
        </w:rPr>
        <w:t xml:space="preserve">Discuss in RAN WG1 the following modifications for the parameters </w:t>
      </w:r>
      <w:r w:rsidR="007D0869" w:rsidRPr="007D0869">
        <w:rPr>
          <w:b/>
          <w:bCs/>
          <w:i/>
          <w:iCs/>
        </w:rPr>
        <w:t>MeasPosSRSwithDiffRxTEGs_Request</w:t>
      </w:r>
      <w:r w:rsidR="00251CB7">
        <w:rPr>
          <w:b/>
          <w:bCs/>
        </w:rPr>
        <w:t xml:space="preserve"> and </w:t>
      </w:r>
      <w:r w:rsidR="007D0869" w:rsidRPr="007D0869">
        <w:rPr>
          <w:b/>
          <w:bCs/>
          <w:i/>
          <w:iCs/>
        </w:rPr>
        <w:t>numOfTRPRxTEG-PerPRSResource_RTOA</w:t>
      </w:r>
      <w:r w:rsidR="00251CB7">
        <w:rPr>
          <w:b/>
          <w:bCs/>
        </w:rPr>
        <w:t>:</w:t>
      </w:r>
    </w:p>
    <w:p w14:paraId="68D75D7A" w14:textId="409B44BE" w:rsidR="001F1C53" w:rsidRDefault="001D4917" w:rsidP="005A39A1">
      <w:pPr>
        <w:pStyle w:val="3GPPText"/>
        <w:numPr>
          <w:ilvl w:val="2"/>
          <w:numId w:val="19"/>
        </w:numPr>
        <w:rPr>
          <w:b/>
          <w:bCs/>
        </w:rPr>
      </w:pPr>
      <w:r w:rsidRPr="001D4917">
        <w:rPr>
          <w:b/>
          <w:bCs/>
        </w:rPr>
        <w:t xml:space="preserve">Rename the parameter </w:t>
      </w:r>
      <w:r w:rsidR="00BA6A28">
        <w:rPr>
          <w:b/>
          <w:bCs/>
        </w:rPr>
        <w:t>“</w:t>
      </w:r>
      <w:r w:rsidR="00BA6A28" w:rsidRPr="007D0869">
        <w:rPr>
          <w:b/>
          <w:bCs/>
          <w:i/>
          <w:iCs/>
        </w:rPr>
        <w:t>MeasPosSRSwithDiffRxTEGs_Request</w:t>
      </w:r>
      <w:r w:rsidR="00BA6A28">
        <w:rPr>
          <w:b/>
          <w:bCs/>
        </w:rPr>
        <w:t>” to “</w:t>
      </w:r>
      <w:proofErr w:type="spellStart"/>
      <w:r w:rsidR="00BA6A28" w:rsidRPr="007D0869">
        <w:rPr>
          <w:b/>
          <w:bCs/>
          <w:i/>
          <w:iCs/>
        </w:rPr>
        <w:t>MeasPosSRSwithDiffRxTEGs_Request</w:t>
      </w:r>
      <w:r w:rsidR="00BA6A28">
        <w:rPr>
          <w:b/>
          <w:bCs/>
          <w:i/>
          <w:iCs/>
        </w:rPr>
        <w:t>_RTOA</w:t>
      </w:r>
      <w:proofErr w:type="spellEnd"/>
      <w:r w:rsidR="00BA6A28">
        <w:rPr>
          <w:b/>
          <w:bCs/>
        </w:rPr>
        <w:t>”</w:t>
      </w:r>
    </w:p>
    <w:p w14:paraId="46432A4A" w14:textId="37D8AE4B" w:rsidR="00BA6A28" w:rsidRDefault="00BA6A28" w:rsidP="00BA6A28">
      <w:pPr>
        <w:pStyle w:val="3GPPText"/>
        <w:numPr>
          <w:ilvl w:val="3"/>
          <w:numId w:val="19"/>
        </w:numPr>
        <w:rPr>
          <w:b/>
          <w:bCs/>
        </w:rPr>
      </w:pPr>
      <w:r>
        <w:rPr>
          <w:b/>
          <w:bCs/>
        </w:rPr>
        <w:t xml:space="preserve">Clarify that this parameter defines the total maximum number of different </w:t>
      </w:r>
      <w:r w:rsidR="00470EBD">
        <w:rPr>
          <w:b/>
          <w:bCs/>
        </w:rPr>
        <w:t>TRP</w:t>
      </w:r>
      <w:r>
        <w:rPr>
          <w:b/>
          <w:bCs/>
        </w:rPr>
        <w:t xml:space="preserve"> </w:t>
      </w:r>
      <w:proofErr w:type="spellStart"/>
      <w:r>
        <w:rPr>
          <w:b/>
          <w:bCs/>
        </w:rPr>
        <w:t>RxTEGs</w:t>
      </w:r>
      <w:proofErr w:type="spellEnd"/>
      <w:r>
        <w:rPr>
          <w:b/>
          <w:bCs/>
        </w:rPr>
        <w:t xml:space="preserve"> that can be measured for the same </w:t>
      </w:r>
      <w:r w:rsidR="00470EBD">
        <w:rPr>
          <w:b/>
          <w:bCs/>
        </w:rPr>
        <w:t>U</w:t>
      </w:r>
      <w:r>
        <w:rPr>
          <w:b/>
          <w:bCs/>
        </w:rPr>
        <w:t xml:space="preserve">L </w:t>
      </w:r>
      <w:r w:rsidR="00470EBD">
        <w:rPr>
          <w:b/>
          <w:bCs/>
        </w:rPr>
        <w:t>S</w:t>
      </w:r>
      <w:r>
        <w:rPr>
          <w:b/>
          <w:bCs/>
        </w:rPr>
        <w:t xml:space="preserve">RS </w:t>
      </w:r>
    </w:p>
    <w:p w14:paraId="6AB58C71" w14:textId="3E12FF4B" w:rsidR="00431222" w:rsidRDefault="000D5171" w:rsidP="006F1A03">
      <w:pPr>
        <w:pStyle w:val="3GPPText"/>
        <w:numPr>
          <w:ilvl w:val="2"/>
          <w:numId w:val="19"/>
        </w:numPr>
        <w:rPr>
          <w:b/>
          <w:bCs/>
        </w:rPr>
      </w:pPr>
      <w:r>
        <w:rPr>
          <w:b/>
          <w:bCs/>
        </w:rPr>
        <w:t xml:space="preserve">Rename the parameter </w:t>
      </w:r>
      <w:r w:rsidR="00EB255C">
        <w:rPr>
          <w:b/>
          <w:bCs/>
        </w:rPr>
        <w:t>“</w:t>
      </w:r>
      <w:r w:rsidR="00FA5CBF" w:rsidRPr="00FA5CBF">
        <w:rPr>
          <w:b/>
          <w:bCs/>
          <w:i/>
          <w:iCs/>
        </w:rPr>
        <w:t>numOfTRPRxTEG-PerPRSResource_RTOA</w:t>
      </w:r>
      <w:r w:rsidR="00EB255C">
        <w:rPr>
          <w:b/>
          <w:bCs/>
        </w:rPr>
        <w:t xml:space="preserve">” </w:t>
      </w:r>
      <w:r w:rsidR="00FA5CBF">
        <w:rPr>
          <w:b/>
          <w:bCs/>
        </w:rPr>
        <w:t>to “</w:t>
      </w:r>
      <w:proofErr w:type="spellStart"/>
      <w:r w:rsidR="00431222" w:rsidRPr="00FA5CBF">
        <w:rPr>
          <w:b/>
          <w:bCs/>
          <w:i/>
          <w:iCs/>
        </w:rPr>
        <w:t>numOfTRPRxTEG-Per</w:t>
      </w:r>
      <w:r w:rsidR="007B2E23">
        <w:rPr>
          <w:b/>
          <w:bCs/>
          <w:i/>
          <w:iCs/>
        </w:rPr>
        <w:t>S</w:t>
      </w:r>
      <w:r w:rsidR="00431222" w:rsidRPr="00FA5CBF">
        <w:rPr>
          <w:b/>
          <w:bCs/>
          <w:i/>
          <w:iCs/>
        </w:rPr>
        <w:t>RSResource</w:t>
      </w:r>
      <w:proofErr w:type="spellEnd"/>
      <w:r w:rsidR="00FA5CBF">
        <w:rPr>
          <w:b/>
          <w:bCs/>
        </w:rPr>
        <w:t>”</w:t>
      </w:r>
    </w:p>
    <w:p w14:paraId="31F7C3C7" w14:textId="32C4838C" w:rsidR="00BA6A28" w:rsidRDefault="00FA5CBF" w:rsidP="00431222">
      <w:pPr>
        <w:pStyle w:val="3GPPText"/>
        <w:numPr>
          <w:ilvl w:val="3"/>
          <w:numId w:val="19"/>
        </w:numPr>
        <w:rPr>
          <w:b/>
          <w:bCs/>
        </w:rPr>
      </w:pPr>
      <w:r>
        <w:rPr>
          <w:b/>
          <w:bCs/>
        </w:rPr>
        <w:t xml:space="preserve"> </w:t>
      </w:r>
      <w:r w:rsidR="00672428">
        <w:rPr>
          <w:b/>
          <w:bCs/>
        </w:rPr>
        <w:t>C</w:t>
      </w:r>
      <w:r w:rsidR="003C14AA">
        <w:rPr>
          <w:b/>
          <w:bCs/>
        </w:rPr>
        <w:t>lar</w:t>
      </w:r>
      <w:r w:rsidR="00672428">
        <w:rPr>
          <w:b/>
          <w:bCs/>
        </w:rPr>
        <w:t xml:space="preserve">ify that this parameter </w:t>
      </w:r>
      <w:r w:rsidR="005855B8">
        <w:rPr>
          <w:b/>
          <w:bCs/>
        </w:rPr>
        <w:t xml:space="preserve">defines </w:t>
      </w:r>
      <w:r w:rsidR="007D07C8">
        <w:rPr>
          <w:b/>
          <w:bCs/>
        </w:rPr>
        <w:t xml:space="preserve">the maximum number of different TRP </w:t>
      </w:r>
      <w:proofErr w:type="spellStart"/>
      <w:r w:rsidR="007D07C8">
        <w:rPr>
          <w:b/>
          <w:bCs/>
        </w:rPr>
        <w:t>RxTEGs</w:t>
      </w:r>
      <w:proofErr w:type="spellEnd"/>
      <w:r w:rsidR="007D07C8">
        <w:rPr>
          <w:b/>
          <w:bCs/>
        </w:rPr>
        <w:t xml:space="preserve"> that can be measured simultaneously in time for the same UL SRS resource</w:t>
      </w:r>
    </w:p>
    <w:p w14:paraId="4B3A3F82" w14:textId="77777777" w:rsidR="00386FFA" w:rsidRDefault="00386FFA" w:rsidP="00386FFA">
      <w:pPr>
        <w:pStyle w:val="3GPPText"/>
        <w:numPr>
          <w:ilvl w:val="2"/>
          <w:numId w:val="19"/>
        </w:numPr>
        <w:rPr>
          <w:b/>
          <w:bCs/>
        </w:rPr>
      </w:pPr>
      <w:r>
        <w:rPr>
          <w:b/>
          <w:bCs/>
        </w:rPr>
        <w:t xml:space="preserve">Enhance the description of the corresponding parameters in the higher layer parameters list in </w:t>
      </w:r>
      <w:r w:rsidRPr="006C1F35">
        <w:rPr>
          <w:b/>
          <w:bCs/>
        </w:rPr>
        <w:t>R1-2112976</w:t>
      </w:r>
      <w:r>
        <w:rPr>
          <w:b/>
          <w:bCs/>
        </w:rPr>
        <w:t xml:space="preserve"> clarifying the difference</w:t>
      </w:r>
    </w:p>
    <w:p w14:paraId="4B9EEDFE" w14:textId="725A08B2" w:rsidR="001F1C53" w:rsidRDefault="00386FFA" w:rsidP="00EF4055">
      <w:pPr>
        <w:pStyle w:val="3GPPText"/>
        <w:numPr>
          <w:ilvl w:val="1"/>
          <w:numId w:val="19"/>
        </w:numPr>
      </w:pPr>
      <w:r w:rsidRPr="00386FFA">
        <w:rPr>
          <w:b/>
          <w:bCs/>
        </w:rPr>
        <w:t xml:space="preserve">Send the </w:t>
      </w:r>
      <w:r>
        <w:rPr>
          <w:b/>
          <w:bCs/>
        </w:rPr>
        <w:t>reply to LS for RAN WG2 on the duplicated parameters issue (</w:t>
      </w:r>
      <w:r w:rsidRPr="00307141">
        <w:rPr>
          <w:b/>
          <w:bCs/>
        </w:rPr>
        <w:t>R1-2200878</w:t>
      </w:r>
      <w:r>
        <w:rPr>
          <w:b/>
          <w:bCs/>
        </w:rPr>
        <w:t xml:space="preserve">) clarifying the </w:t>
      </w:r>
      <w:r w:rsidR="00B54E4F">
        <w:rPr>
          <w:b/>
          <w:bCs/>
        </w:rPr>
        <w:t>changes above</w:t>
      </w:r>
    </w:p>
    <w:p w14:paraId="62CE0C23" w14:textId="77777777" w:rsidR="000E33AA" w:rsidRDefault="000E33AA" w:rsidP="009D6F64">
      <w:pPr>
        <w:pStyle w:val="3GPPText"/>
      </w:pPr>
    </w:p>
    <w:p w14:paraId="11AFBD51" w14:textId="54B54BD4" w:rsidR="00B54E4F" w:rsidRDefault="005A636F" w:rsidP="009D6F64">
      <w:pPr>
        <w:pStyle w:val="3GPPText"/>
      </w:pPr>
      <w:r>
        <w:t xml:space="preserve">Regarding the maximum number of UE RX TEGs, </w:t>
      </w:r>
      <w:r w:rsidR="005A3348">
        <w:t xml:space="preserve">we agree with the RAN WG2, that in the </w:t>
      </w:r>
      <w:r w:rsidR="00F72DDF">
        <w:t>“</w:t>
      </w:r>
      <w:r w:rsidR="00A13968">
        <w:t xml:space="preserve">comment </w:t>
      </w:r>
      <w:r w:rsidR="007F3A6C">
        <w:t>column</w:t>
      </w:r>
      <w:r w:rsidR="00F72DDF">
        <w:t>”</w:t>
      </w:r>
      <w:r w:rsidR="007F3A6C">
        <w:t xml:space="preserve"> </w:t>
      </w:r>
      <w:r w:rsidR="00F72DDF">
        <w:t xml:space="preserve">the value for the </w:t>
      </w:r>
      <w:r w:rsidR="007E0DD8" w:rsidRPr="007E0DD8">
        <w:rPr>
          <w:i/>
          <w:iCs/>
          <w:szCs w:val="22"/>
          <w:lang w:val="en-GB"/>
        </w:rPr>
        <w:t>maxNumOfUE-RxTEG</w:t>
      </w:r>
      <w:r w:rsidR="00F72DDF">
        <w:t xml:space="preserve"> is set </w:t>
      </w:r>
      <w:r w:rsidR="00DE3696">
        <w:t xml:space="preserve">equal to </w:t>
      </w:r>
      <w:r w:rsidR="00F72DDF">
        <w:t>[32]</w:t>
      </w:r>
      <w:r w:rsidR="008A75C0">
        <w:t xml:space="preserve"> as a part of the original agreement</w:t>
      </w:r>
      <w:r w:rsidR="00F72DDF">
        <w:t xml:space="preserve">, but in the </w:t>
      </w:r>
      <w:r w:rsidR="00DE3696">
        <w:t>“value</w:t>
      </w:r>
      <w:r w:rsidR="00E67001">
        <w:t xml:space="preserve"> range</w:t>
      </w:r>
      <w:r w:rsidR="00DE3696">
        <w:t xml:space="preserve"> column”, the value is set equal to [8]. </w:t>
      </w:r>
    </w:p>
    <w:p w14:paraId="658BB44B" w14:textId="3657B123" w:rsidR="00DE3696" w:rsidRDefault="00EE431D" w:rsidP="009D6F64">
      <w:pPr>
        <w:pStyle w:val="3GPPText"/>
      </w:pPr>
      <w:r>
        <w:t xml:space="preserve">However, in </w:t>
      </w:r>
      <w:r w:rsidR="00167548">
        <w:t xml:space="preserve">the </w:t>
      </w:r>
      <w:r w:rsidR="00167548" w:rsidRPr="00C46C47">
        <w:t>UE</w:t>
      </w:r>
      <w:r w:rsidR="00167548">
        <w:t xml:space="preserve"> feature list in </w:t>
      </w:r>
      <w:r w:rsidR="00255B27">
        <w:t xml:space="preserve">the document </w:t>
      </w:r>
      <w:r w:rsidR="00167548">
        <w:fldChar w:fldCharType="begin"/>
      </w:r>
      <w:r w:rsidR="00167548">
        <w:instrText xml:space="preserve"> REF _Ref95476612 \r \h </w:instrText>
      </w:r>
      <w:r w:rsidR="00167548">
        <w:fldChar w:fldCharType="separate"/>
      </w:r>
      <w:r w:rsidR="00167548">
        <w:t>[8]</w:t>
      </w:r>
      <w:r w:rsidR="00167548">
        <w:fldChar w:fldCharType="end"/>
      </w:r>
      <w:r w:rsidR="00A67B4E">
        <w:t xml:space="preserve">, </w:t>
      </w:r>
      <w:r w:rsidR="00D216E2">
        <w:t xml:space="preserve">the candidate values </w:t>
      </w:r>
      <w:r w:rsidR="00D137AA">
        <w:t xml:space="preserve">are taken as {2, 3, 4, 6, 8} and still under consideration. </w:t>
      </w:r>
    </w:p>
    <w:p w14:paraId="6EF27635" w14:textId="349E771D" w:rsidR="004E6E25" w:rsidRDefault="004E6E25" w:rsidP="009D6F64">
      <w:pPr>
        <w:pStyle w:val="3GPPText"/>
      </w:pPr>
      <w:r>
        <w:t xml:space="preserve">We believe that the correct number [8] </w:t>
      </w:r>
      <w:r w:rsidR="00405290">
        <w:t xml:space="preserve">or [32] </w:t>
      </w:r>
      <w:r>
        <w:t xml:space="preserve">needs to be clarified by RAN WG1 in response to the RAN WG2. </w:t>
      </w:r>
    </w:p>
    <w:p w14:paraId="393512DD" w14:textId="77777777" w:rsidR="00CA0500" w:rsidRDefault="00CA0500" w:rsidP="009D6F64">
      <w:pPr>
        <w:pStyle w:val="3GPPText"/>
      </w:pPr>
    </w:p>
    <w:p w14:paraId="4ADD0E83" w14:textId="633F6E4D" w:rsidR="001211EA" w:rsidRDefault="001211EA" w:rsidP="009D6F64">
      <w:pPr>
        <w:pStyle w:val="3GPPText"/>
      </w:pPr>
      <w:r>
        <w:t>Based on the provided considerations, we have the following proposal:</w:t>
      </w:r>
    </w:p>
    <w:p w14:paraId="07A2CB35" w14:textId="77777777" w:rsidR="00060634" w:rsidRPr="00BE77BF" w:rsidRDefault="00060634" w:rsidP="00060634">
      <w:pPr>
        <w:pStyle w:val="3GPPText"/>
      </w:pPr>
    </w:p>
    <w:p w14:paraId="0B5A6E5F" w14:textId="77777777" w:rsidR="00060634" w:rsidRPr="00BE77BF" w:rsidRDefault="00060634" w:rsidP="00060634">
      <w:pPr>
        <w:pStyle w:val="3GPPText"/>
        <w:numPr>
          <w:ilvl w:val="0"/>
          <w:numId w:val="19"/>
        </w:numPr>
      </w:pPr>
    </w:p>
    <w:p w14:paraId="2748FC3E" w14:textId="6FE3CFD6" w:rsidR="00060634" w:rsidRDefault="00060634" w:rsidP="00060634">
      <w:pPr>
        <w:pStyle w:val="3GPPText"/>
        <w:numPr>
          <w:ilvl w:val="1"/>
          <w:numId w:val="19"/>
        </w:numPr>
        <w:rPr>
          <w:b/>
          <w:bCs/>
        </w:rPr>
      </w:pPr>
      <w:r>
        <w:rPr>
          <w:b/>
          <w:bCs/>
        </w:rPr>
        <w:lastRenderedPageBreak/>
        <w:t xml:space="preserve">Clarify the correct number for the </w:t>
      </w:r>
      <w:r w:rsidR="009115AD" w:rsidRPr="00975BC3">
        <w:rPr>
          <w:b/>
          <w:bCs/>
          <w:i/>
          <w:iCs/>
        </w:rPr>
        <w:t>maxNumOfUE-RxTEG</w:t>
      </w:r>
      <w:r w:rsidR="009115AD">
        <w:rPr>
          <w:b/>
          <w:bCs/>
        </w:rPr>
        <w:t xml:space="preserve"> parameter</w:t>
      </w:r>
      <w:r w:rsidR="00975BC3">
        <w:rPr>
          <w:b/>
          <w:bCs/>
        </w:rPr>
        <w:t xml:space="preserve">, i.e. [8] or [32] should be </w:t>
      </w:r>
      <w:r w:rsidR="005B7301">
        <w:rPr>
          <w:b/>
          <w:bCs/>
        </w:rPr>
        <w:t>used</w:t>
      </w:r>
    </w:p>
    <w:p w14:paraId="4760F7D3" w14:textId="77777777" w:rsidR="000E33AA" w:rsidRDefault="000E33AA" w:rsidP="009D6F64">
      <w:pPr>
        <w:pStyle w:val="3GPPText"/>
      </w:pPr>
    </w:p>
    <w:p w14:paraId="4FDC60EB" w14:textId="77777777" w:rsidR="001C4901" w:rsidRDefault="001C4901" w:rsidP="009D6F64">
      <w:pPr>
        <w:pStyle w:val="3GPPText"/>
      </w:pPr>
    </w:p>
    <w:p w14:paraId="11980227" w14:textId="77777777" w:rsidR="009D6F64" w:rsidRDefault="009D6F64" w:rsidP="009D6F64">
      <w:pPr>
        <w:pStyle w:val="Heading1"/>
      </w:pPr>
      <w:r>
        <w:t>Conclusions</w:t>
      </w:r>
    </w:p>
    <w:p w14:paraId="0F974E7D" w14:textId="0B549D50" w:rsidR="009D6F64" w:rsidRDefault="009D6F64" w:rsidP="009D6F64">
      <w:pPr>
        <w:pStyle w:val="3GPPText"/>
      </w:pPr>
      <w:r w:rsidRPr="007201C5">
        <w:t xml:space="preserve">In this contribution, we provided </w:t>
      </w:r>
      <w:r w:rsidR="00BC3F8D">
        <w:t xml:space="preserve">our view on the issues raised by the RAN WG2 for the TX timing error correction information in case of the UE-based positioning, clarification on the antenna orientation information for the Positioning Reference Unit (PRU), and the issue of duplicated parameters for the multiple UE and TRP RX TEGs measurements. </w:t>
      </w:r>
      <w:r w:rsidRPr="007201C5">
        <w:t>In summary we have the following list of the proposals:</w:t>
      </w:r>
    </w:p>
    <w:p w14:paraId="224809A6" w14:textId="77777777" w:rsidR="00B07984" w:rsidRDefault="00B07984" w:rsidP="006808EC">
      <w:pPr>
        <w:pStyle w:val="3GPPAgreements"/>
        <w:numPr>
          <w:ilvl w:val="0"/>
          <w:numId w:val="0"/>
        </w:numPr>
      </w:pPr>
    </w:p>
    <w:p w14:paraId="37995CFB" w14:textId="073E907D" w:rsidR="004715AA" w:rsidRPr="007D5B54" w:rsidRDefault="00A04152" w:rsidP="006808EC">
      <w:pPr>
        <w:pStyle w:val="3GPPAgreements"/>
        <w:numPr>
          <w:ilvl w:val="0"/>
          <w:numId w:val="0"/>
        </w:numPr>
        <w:rPr>
          <w:b/>
          <w:bCs/>
        </w:rPr>
      </w:pPr>
      <w:r w:rsidRPr="007D5B54">
        <w:rPr>
          <w:b/>
          <w:bCs/>
        </w:rPr>
        <w:t xml:space="preserve">Proposal #1: </w:t>
      </w:r>
    </w:p>
    <w:p w14:paraId="3650C83E" w14:textId="77777777" w:rsidR="00D6529E" w:rsidRPr="00AA0403" w:rsidRDefault="00D6529E" w:rsidP="00D6529E">
      <w:pPr>
        <w:pStyle w:val="3GPPText"/>
        <w:numPr>
          <w:ilvl w:val="1"/>
          <w:numId w:val="19"/>
        </w:numPr>
        <w:rPr>
          <w:b/>
          <w:bCs/>
        </w:rPr>
      </w:pPr>
      <w:r w:rsidRPr="00AA0403">
        <w:rPr>
          <w:b/>
          <w:bCs/>
        </w:rPr>
        <w:t>For UE-based DL-TDOA positioning, support one of the following options for assistance information reporting from the LMF to the target UE to facilitate TRP TX timing errors mitigation:</w:t>
      </w:r>
    </w:p>
    <w:p w14:paraId="541EC0AC" w14:textId="77777777" w:rsidR="00D6529E" w:rsidRPr="00AA0403" w:rsidRDefault="00D6529E" w:rsidP="00D6529E">
      <w:pPr>
        <w:pStyle w:val="3GPPText"/>
        <w:numPr>
          <w:ilvl w:val="2"/>
          <w:numId w:val="19"/>
        </w:numPr>
        <w:rPr>
          <w:b/>
          <w:bCs/>
        </w:rPr>
      </w:pPr>
      <w:r w:rsidRPr="00AA0403">
        <w:rPr>
          <w:b/>
          <w:bCs/>
        </w:rPr>
        <w:t xml:space="preserve">Option 1: </w:t>
      </w:r>
    </w:p>
    <w:p w14:paraId="3AD271A2" w14:textId="77777777" w:rsidR="00D6529E" w:rsidRPr="00AA0403" w:rsidRDefault="00D6529E" w:rsidP="00D6529E">
      <w:pPr>
        <w:pStyle w:val="3GPPText"/>
        <w:numPr>
          <w:ilvl w:val="3"/>
          <w:numId w:val="19"/>
        </w:numPr>
        <w:rPr>
          <w:b/>
          <w:bCs/>
        </w:rPr>
      </w:pPr>
      <w:r w:rsidRPr="00AA0403">
        <w:rPr>
          <w:b/>
          <w:bCs/>
        </w:rPr>
        <w:t>Support the LMF providing the DL RSTD measurement and the associated TX TEGs obtained with the Positioning Reference Unit (PRU) to the target UE</w:t>
      </w:r>
    </w:p>
    <w:p w14:paraId="365E23F3" w14:textId="77777777" w:rsidR="00D6529E" w:rsidRPr="00AA0403" w:rsidRDefault="00D6529E" w:rsidP="00D6529E">
      <w:pPr>
        <w:pStyle w:val="3GPPText"/>
        <w:numPr>
          <w:ilvl w:val="3"/>
          <w:numId w:val="19"/>
        </w:numPr>
        <w:rPr>
          <w:b/>
          <w:bCs/>
        </w:rPr>
      </w:pPr>
      <w:r w:rsidRPr="00AA0403">
        <w:rPr>
          <w:b/>
          <w:bCs/>
        </w:rPr>
        <w:t>Support the LMF providing the PRU coordinates to the target UE</w:t>
      </w:r>
    </w:p>
    <w:p w14:paraId="549601C9" w14:textId="77777777" w:rsidR="00D6529E" w:rsidRPr="00AA0403" w:rsidRDefault="00D6529E" w:rsidP="00D6529E">
      <w:pPr>
        <w:pStyle w:val="3GPPText"/>
        <w:numPr>
          <w:ilvl w:val="2"/>
          <w:numId w:val="19"/>
        </w:numPr>
        <w:rPr>
          <w:b/>
          <w:bCs/>
        </w:rPr>
      </w:pPr>
      <w:r w:rsidRPr="00AA0403">
        <w:rPr>
          <w:b/>
          <w:bCs/>
        </w:rPr>
        <w:t xml:space="preserve">Option 2: </w:t>
      </w:r>
    </w:p>
    <w:p w14:paraId="19CF5410" w14:textId="77777777" w:rsidR="00D6529E" w:rsidRPr="00BE77BF" w:rsidRDefault="00D6529E" w:rsidP="00D6529E">
      <w:pPr>
        <w:pStyle w:val="3GPPText"/>
        <w:numPr>
          <w:ilvl w:val="3"/>
          <w:numId w:val="19"/>
        </w:numPr>
      </w:pPr>
      <w:r w:rsidRPr="00AA0403">
        <w:rPr>
          <w:b/>
          <w:bCs/>
        </w:rPr>
        <w:t xml:space="preserve">Support the LMF providing the TRP TX timing errors difference </w:t>
      </w:r>
      <w:r>
        <w:rPr>
          <w:b/>
          <w:bCs/>
        </w:rPr>
        <w:t xml:space="preserve">(between the target and reference TRP) </w:t>
      </w:r>
      <w:r w:rsidRPr="00AA0403">
        <w:rPr>
          <w:b/>
          <w:bCs/>
        </w:rPr>
        <w:t>and the associated TX TEGs to the target UE</w:t>
      </w:r>
    </w:p>
    <w:p w14:paraId="63240976" w14:textId="77777777" w:rsidR="00E33F42" w:rsidRDefault="00E33F42" w:rsidP="006808EC">
      <w:pPr>
        <w:pStyle w:val="3GPPAgreements"/>
        <w:numPr>
          <w:ilvl w:val="0"/>
          <w:numId w:val="0"/>
        </w:numPr>
      </w:pPr>
    </w:p>
    <w:p w14:paraId="1A253767" w14:textId="5AFCC535" w:rsidR="00A04152" w:rsidRPr="007D5B54" w:rsidRDefault="00A04152" w:rsidP="00A04152">
      <w:pPr>
        <w:pStyle w:val="3GPPAgreements"/>
        <w:numPr>
          <w:ilvl w:val="0"/>
          <w:numId w:val="0"/>
        </w:numPr>
        <w:rPr>
          <w:b/>
          <w:bCs/>
        </w:rPr>
      </w:pPr>
      <w:r w:rsidRPr="007D5B54">
        <w:rPr>
          <w:b/>
          <w:bCs/>
        </w:rPr>
        <w:t xml:space="preserve">Proposal #2: </w:t>
      </w:r>
    </w:p>
    <w:p w14:paraId="6D20231A" w14:textId="77777777" w:rsidR="00D6529E" w:rsidRDefault="00D6529E" w:rsidP="00D6529E">
      <w:pPr>
        <w:pStyle w:val="3GPPText"/>
        <w:numPr>
          <w:ilvl w:val="1"/>
          <w:numId w:val="19"/>
        </w:numPr>
        <w:rPr>
          <w:b/>
          <w:bCs/>
        </w:rPr>
      </w:pPr>
      <w:r>
        <w:rPr>
          <w:b/>
          <w:bCs/>
        </w:rPr>
        <w:t>Support</w:t>
      </w:r>
      <w:r w:rsidRPr="00AA0403">
        <w:rPr>
          <w:b/>
          <w:bCs/>
        </w:rPr>
        <w:t xml:space="preserve"> </w:t>
      </w:r>
      <w:r>
        <w:rPr>
          <w:b/>
          <w:bCs/>
        </w:rPr>
        <w:t xml:space="preserve">PRU antenna orientation information reporting in GCS from PRU to the LMF reusing the LCS-GCS-Translation-Parameter-r16 defined in Rel.16 </w:t>
      </w:r>
    </w:p>
    <w:p w14:paraId="04EF88B8" w14:textId="77777777" w:rsidR="00D6529E" w:rsidRDefault="00D6529E" w:rsidP="00D6529E">
      <w:pPr>
        <w:pStyle w:val="3GPPText"/>
        <w:numPr>
          <w:ilvl w:val="2"/>
          <w:numId w:val="19"/>
        </w:numPr>
        <w:rPr>
          <w:b/>
          <w:bCs/>
        </w:rPr>
      </w:pPr>
      <w:r>
        <w:rPr>
          <w:b/>
          <w:bCs/>
        </w:rPr>
        <w:t>where the PRU antenna array boresight direction in LCS is aligned with the x axis, and</w:t>
      </w:r>
    </w:p>
    <w:p w14:paraId="745CC073" w14:textId="77777777" w:rsidR="00D6529E" w:rsidRPr="00AA0403" w:rsidRDefault="00D6529E" w:rsidP="00D6529E">
      <w:pPr>
        <w:pStyle w:val="3GPPText"/>
        <w:numPr>
          <w:ilvl w:val="2"/>
          <w:numId w:val="19"/>
        </w:numPr>
        <w:rPr>
          <w:b/>
          <w:bCs/>
        </w:rPr>
      </w:pPr>
      <w:r>
        <w:rPr>
          <w:b/>
          <w:bCs/>
        </w:rPr>
        <w:t xml:space="preserve">y and z axes in LCS are aligned with the row and column dimensions of the antenna array, respectively </w:t>
      </w:r>
    </w:p>
    <w:p w14:paraId="2BB7ACDE" w14:textId="77777777" w:rsidR="00E33F42" w:rsidRDefault="00E33F42" w:rsidP="006808EC">
      <w:pPr>
        <w:pStyle w:val="3GPPAgreements"/>
        <w:numPr>
          <w:ilvl w:val="0"/>
          <w:numId w:val="0"/>
        </w:numPr>
      </w:pPr>
    </w:p>
    <w:p w14:paraId="2E266336" w14:textId="75F98B54" w:rsidR="00A04152" w:rsidRPr="007D5B54" w:rsidRDefault="00A04152" w:rsidP="00A04152">
      <w:pPr>
        <w:pStyle w:val="3GPPAgreements"/>
        <w:numPr>
          <w:ilvl w:val="0"/>
          <w:numId w:val="0"/>
        </w:numPr>
        <w:rPr>
          <w:b/>
          <w:bCs/>
        </w:rPr>
      </w:pPr>
      <w:r w:rsidRPr="007D5B54">
        <w:rPr>
          <w:b/>
          <w:bCs/>
        </w:rPr>
        <w:t xml:space="preserve">Proposal #3: </w:t>
      </w:r>
    </w:p>
    <w:p w14:paraId="0522D312" w14:textId="77777777" w:rsidR="00D6529E" w:rsidRDefault="00D6529E" w:rsidP="00D6529E">
      <w:pPr>
        <w:pStyle w:val="3GPPText"/>
        <w:numPr>
          <w:ilvl w:val="1"/>
          <w:numId w:val="19"/>
        </w:numPr>
        <w:rPr>
          <w:b/>
          <w:bCs/>
        </w:rPr>
      </w:pPr>
      <w:r>
        <w:rPr>
          <w:b/>
          <w:bCs/>
        </w:rPr>
        <w:t>Introduce the following UE capability/feature groups for PRU support:</w:t>
      </w:r>
    </w:p>
    <w:p w14:paraId="240807B2" w14:textId="77777777" w:rsidR="00D6529E" w:rsidRDefault="00D6529E" w:rsidP="00D6529E">
      <w:pPr>
        <w:pStyle w:val="3GPPText"/>
        <w:numPr>
          <w:ilvl w:val="2"/>
          <w:numId w:val="19"/>
        </w:numPr>
        <w:rPr>
          <w:b/>
          <w:bCs/>
        </w:rPr>
      </w:pPr>
      <w:r>
        <w:rPr>
          <w:b/>
          <w:bCs/>
        </w:rPr>
        <w:t>FG x1: Support of the PRU functionality</w:t>
      </w:r>
    </w:p>
    <w:p w14:paraId="631C0D4E" w14:textId="77777777" w:rsidR="00D6529E" w:rsidRDefault="00D6529E" w:rsidP="00D6529E">
      <w:pPr>
        <w:pStyle w:val="3GPPText"/>
        <w:numPr>
          <w:ilvl w:val="3"/>
          <w:numId w:val="19"/>
        </w:numPr>
        <w:rPr>
          <w:b/>
          <w:bCs/>
        </w:rPr>
      </w:pPr>
      <w:r>
        <w:rPr>
          <w:b/>
          <w:bCs/>
        </w:rPr>
        <w:t xml:space="preserve">UE may </w:t>
      </w:r>
      <w:r w:rsidRPr="00D44DE1">
        <w:rPr>
          <w:b/>
          <w:bCs/>
        </w:rPr>
        <w:t>be requested by the LMF to provide its own known location coordinate information to the LMF</w:t>
      </w:r>
      <w:r>
        <w:rPr>
          <w:b/>
          <w:bCs/>
        </w:rPr>
        <w:t xml:space="preserve"> to facilitate mitigation of UE/gNB TX/RX timing delay mitigation</w:t>
      </w:r>
    </w:p>
    <w:p w14:paraId="46375AC7" w14:textId="77777777" w:rsidR="00D6529E" w:rsidRDefault="00D6529E" w:rsidP="00D6529E">
      <w:pPr>
        <w:pStyle w:val="3GPPText"/>
        <w:numPr>
          <w:ilvl w:val="2"/>
          <w:numId w:val="19"/>
        </w:numPr>
        <w:rPr>
          <w:b/>
          <w:bCs/>
        </w:rPr>
      </w:pPr>
      <w:r>
        <w:rPr>
          <w:b/>
          <w:bCs/>
        </w:rPr>
        <w:t>FG x2: Support of the PRU with antenna orientation information reporting</w:t>
      </w:r>
    </w:p>
    <w:p w14:paraId="54A25E48" w14:textId="77777777" w:rsidR="00D6529E" w:rsidRDefault="00D6529E" w:rsidP="00D6529E">
      <w:pPr>
        <w:pStyle w:val="3GPPText"/>
        <w:numPr>
          <w:ilvl w:val="3"/>
          <w:numId w:val="19"/>
        </w:numPr>
        <w:rPr>
          <w:b/>
          <w:bCs/>
        </w:rPr>
      </w:pPr>
      <w:r>
        <w:rPr>
          <w:b/>
          <w:bCs/>
        </w:rPr>
        <w:t>UE may be requested by the LMF to provide antenna orientation information</w:t>
      </w:r>
    </w:p>
    <w:p w14:paraId="7407CFC3" w14:textId="77777777" w:rsidR="00D6529E" w:rsidRPr="00456B31" w:rsidRDefault="00D6529E" w:rsidP="00D6529E">
      <w:pPr>
        <w:pStyle w:val="3GPPText"/>
        <w:numPr>
          <w:ilvl w:val="1"/>
          <w:numId w:val="19"/>
        </w:numPr>
        <w:rPr>
          <w:b/>
          <w:bCs/>
        </w:rPr>
      </w:pPr>
      <w:r w:rsidRPr="00456B31">
        <w:rPr>
          <w:b/>
          <w:bCs/>
        </w:rPr>
        <w:t>FG x1 is a pre-requisite of the FG x2</w:t>
      </w:r>
    </w:p>
    <w:p w14:paraId="13B78866" w14:textId="77777777" w:rsidR="00E33F42" w:rsidRDefault="00E33F42" w:rsidP="006808EC">
      <w:pPr>
        <w:pStyle w:val="3GPPAgreements"/>
        <w:numPr>
          <w:ilvl w:val="0"/>
          <w:numId w:val="0"/>
        </w:numPr>
      </w:pPr>
    </w:p>
    <w:p w14:paraId="6BDA1F06" w14:textId="624290D8" w:rsidR="00A04152" w:rsidRPr="007D5B54" w:rsidRDefault="00A04152" w:rsidP="00A04152">
      <w:pPr>
        <w:pStyle w:val="3GPPAgreements"/>
        <w:numPr>
          <w:ilvl w:val="0"/>
          <w:numId w:val="0"/>
        </w:numPr>
        <w:rPr>
          <w:b/>
          <w:bCs/>
        </w:rPr>
      </w:pPr>
      <w:r w:rsidRPr="007D5B54">
        <w:rPr>
          <w:b/>
          <w:bCs/>
        </w:rPr>
        <w:t xml:space="preserve">Proposal #4: </w:t>
      </w:r>
    </w:p>
    <w:p w14:paraId="6370FDBC" w14:textId="77777777" w:rsidR="00D6529E" w:rsidRDefault="00D6529E" w:rsidP="00D6529E">
      <w:pPr>
        <w:pStyle w:val="3GPPText"/>
        <w:numPr>
          <w:ilvl w:val="1"/>
          <w:numId w:val="19"/>
        </w:numPr>
        <w:rPr>
          <w:b/>
          <w:bCs/>
        </w:rPr>
      </w:pPr>
      <w:r>
        <w:rPr>
          <w:b/>
          <w:bCs/>
        </w:rPr>
        <w:lastRenderedPageBreak/>
        <w:t>Prepare reply to LS for RAN WG2 on the duplicated parameters issue (</w:t>
      </w:r>
      <w:r w:rsidRPr="00307141">
        <w:rPr>
          <w:b/>
          <w:bCs/>
        </w:rPr>
        <w:t>R1-2200878</w:t>
      </w:r>
      <w:r>
        <w:rPr>
          <w:b/>
          <w:bCs/>
        </w:rPr>
        <w:t>) clarifying the following:</w:t>
      </w:r>
    </w:p>
    <w:p w14:paraId="00C2FAC1" w14:textId="77777777" w:rsidR="00D6529E" w:rsidRDefault="00D6529E" w:rsidP="00D6529E">
      <w:pPr>
        <w:pStyle w:val="3GPPText"/>
        <w:numPr>
          <w:ilvl w:val="2"/>
          <w:numId w:val="19"/>
        </w:numPr>
        <w:rPr>
          <w:b/>
          <w:bCs/>
        </w:rPr>
      </w:pPr>
      <w:r>
        <w:rPr>
          <w:b/>
          <w:bCs/>
        </w:rPr>
        <w:t xml:space="preserve">The parameters </w:t>
      </w:r>
      <w:r w:rsidRPr="003920B6">
        <w:rPr>
          <w:b/>
          <w:bCs/>
          <w:i/>
          <w:iCs/>
        </w:rPr>
        <w:t>MeasPRSwithDiffRxTEGs_Request_RSTD</w:t>
      </w:r>
      <w:r>
        <w:rPr>
          <w:b/>
          <w:bCs/>
        </w:rPr>
        <w:t xml:space="preserve"> and </w:t>
      </w:r>
      <w:r w:rsidRPr="00DA646B">
        <w:rPr>
          <w:b/>
          <w:bCs/>
          <w:i/>
          <w:iCs/>
        </w:rPr>
        <w:t>numOfUERxTEG-PerPRSResource</w:t>
      </w:r>
      <w:r>
        <w:rPr>
          <w:b/>
          <w:bCs/>
        </w:rPr>
        <w:t xml:space="preserve"> do not duplicate each other, and both need to be captured in the higher </w:t>
      </w:r>
      <w:r w:rsidRPr="00D73226">
        <w:rPr>
          <w:b/>
          <w:bCs/>
        </w:rPr>
        <w:t>layer parameter list</w:t>
      </w:r>
    </w:p>
    <w:p w14:paraId="531A6F57" w14:textId="77777777" w:rsidR="00D6529E" w:rsidRDefault="00D6529E" w:rsidP="00D6529E">
      <w:pPr>
        <w:pStyle w:val="3GPPText"/>
        <w:numPr>
          <w:ilvl w:val="2"/>
          <w:numId w:val="19"/>
        </w:numPr>
        <w:rPr>
          <w:b/>
          <w:bCs/>
        </w:rPr>
      </w:pPr>
      <w:r>
        <w:rPr>
          <w:b/>
          <w:bCs/>
        </w:rPr>
        <w:t xml:space="preserve">The parameter </w:t>
      </w:r>
      <w:r w:rsidRPr="003920B6">
        <w:rPr>
          <w:b/>
          <w:bCs/>
          <w:i/>
          <w:iCs/>
        </w:rPr>
        <w:t>MeasPRSwithDiffRxTEGs_Request_RSTD</w:t>
      </w:r>
      <w:r>
        <w:rPr>
          <w:b/>
          <w:bCs/>
        </w:rPr>
        <w:t xml:space="preserve"> defines the total maximum number of different UE </w:t>
      </w:r>
      <w:proofErr w:type="spellStart"/>
      <w:r>
        <w:rPr>
          <w:b/>
          <w:bCs/>
        </w:rPr>
        <w:t>RxTEGs</w:t>
      </w:r>
      <w:proofErr w:type="spellEnd"/>
      <w:r>
        <w:rPr>
          <w:b/>
          <w:bCs/>
        </w:rPr>
        <w:t xml:space="preserve"> that can be measured for the same DL PRS </w:t>
      </w:r>
    </w:p>
    <w:p w14:paraId="382E4369" w14:textId="77777777" w:rsidR="00D6529E" w:rsidRDefault="00D6529E" w:rsidP="00D6529E">
      <w:pPr>
        <w:pStyle w:val="3GPPText"/>
        <w:numPr>
          <w:ilvl w:val="2"/>
          <w:numId w:val="19"/>
        </w:numPr>
        <w:rPr>
          <w:b/>
          <w:bCs/>
        </w:rPr>
      </w:pPr>
      <w:r>
        <w:rPr>
          <w:b/>
          <w:bCs/>
        </w:rPr>
        <w:t xml:space="preserve">The parameter </w:t>
      </w:r>
      <w:r w:rsidRPr="00DA646B">
        <w:rPr>
          <w:b/>
          <w:bCs/>
          <w:i/>
          <w:iCs/>
        </w:rPr>
        <w:t>numOfUERxTEG-PerPRSResource</w:t>
      </w:r>
      <w:r>
        <w:rPr>
          <w:b/>
          <w:bCs/>
        </w:rPr>
        <w:t xml:space="preserve"> defines the maximum number of different UE </w:t>
      </w:r>
      <w:proofErr w:type="spellStart"/>
      <w:r>
        <w:rPr>
          <w:b/>
          <w:bCs/>
        </w:rPr>
        <w:t>RxTEGs</w:t>
      </w:r>
      <w:proofErr w:type="spellEnd"/>
      <w:r>
        <w:rPr>
          <w:b/>
          <w:bCs/>
        </w:rPr>
        <w:t xml:space="preserve"> that can be measured simultaneously in time for the same DL PRS resource</w:t>
      </w:r>
    </w:p>
    <w:p w14:paraId="61DCDA2D" w14:textId="77777777" w:rsidR="00D6529E" w:rsidRDefault="00D6529E" w:rsidP="00D6529E">
      <w:pPr>
        <w:pStyle w:val="3GPPText"/>
        <w:numPr>
          <w:ilvl w:val="2"/>
          <w:numId w:val="19"/>
        </w:numPr>
        <w:rPr>
          <w:b/>
          <w:bCs/>
        </w:rPr>
      </w:pPr>
      <w:r>
        <w:rPr>
          <w:b/>
          <w:bCs/>
        </w:rPr>
        <w:t xml:space="preserve">Enhance the description of the corresponding parameters in the higher layer parameters list in </w:t>
      </w:r>
      <w:r w:rsidRPr="006C1F35">
        <w:rPr>
          <w:b/>
          <w:bCs/>
        </w:rPr>
        <w:t>R1-2112976</w:t>
      </w:r>
      <w:r>
        <w:rPr>
          <w:b/>
          <w:bCs/>
        </w:rPr>
        <w:t xml:space="preserve"> clarifying the difference</w:t>
      </w:r>
    </w:p>
    <w:p w14:paraId="76B7F146" w14:textId="77777777" w:rsidR="00381FEA" w:rsidRDefault="00381FEA" w:rsidP="006808EC">
      <w:pPr>
        <w:pStyle w:val="3GPPAgreements"/>
        <w:numPr>
          <w:ilvl w:val="0"/>
          <w:numId w:val="0"/>
        </w:numPr>
      </w:pPr>
    </w:p>
    <w:p w14:paraId="726F3F6E" w14:textId="77777777" w:rsidR="00A04152" w:rsidRPr="007D5B54" w:rsidRDefault="00A04152" w:rsidP="00A04152">
      <w:pPr>
        <w:pStyle w:val="3GPPAgreements"/>
        <w:numPr>
          <w:ilvl w:val="0"/>
          <w:numId w:val="0"/>
        </w:numPr>
        <w:rPr>
          <w:b/>
          <w:bCs/>
        </w:rPr>
      </w:pPr>
      <w:r w:rsidRPr="007D5B54">
        <w:rPr>
          <w:b/>
          <w:bCs/>
        </w:rPr>
        <w:t>Proposal #5:</w:t>
      </w:r>
    </w:p>
    <w:p w14:paraId="1A93B92B" w14:textId="77777777" w:rsidR="00D6529E" w:rsidRDefault="00D6529E" w:rsidP="00D6529E">
      <w:pPr>
        <w:pStyle w:val="3GPPText"/>
        <w:numPr>
          <w:ilvl w:val="1"/>
          <w:numId w:val="19"/>
        </w:numPr>
        <w:rPr>
          <w:b/>
          <w:bCs/>
        </w:rPr>
      </w:pPr>
      <w:r>
        <w:rPr>
          <w:b/>
          <w:bCs/>
        </w:rPr>
        <w:t xml:space="preserve">Discuss in RAN WG1 the following modifications for the parameters </w:t>
      </w:r>
      <w:r w:rsidRPr="007D0869">
        <w:rPr>
          <w:b/>
          <w:bCs/>
          <w:i/>
          <w:iCs/>
        </w:rPr>
        <w:t>MeasPosSRSwithDiffRxTEGs_Request</w:t>
      </w:r>
      <w:r>
        <w:rPr>
          <w:b/>
          <w:bCs/>
        </w:rPr>
        <w:t xml:space="preserve"> and </w:t>
      </w:r>
      <w:r w:rsidRPr="007D0869">
        <w:rPr>
          <w:b/>
          <w:bCs/>
          <w:i/>
          <w:iCs/>
        </w:rPr>
        <w:t>numOfTRPRxTEG-PerPRSResource_RTOA</w:t>
      </w:r>
      <w:r>
        <w:rPr>
          <w:b/>
          <w:bCs/>
        </w:rPr>
        <w:t>:</w:t>
      </w:r>
    </w:p>
    <w:p w14:paraId="3033790B" w14:textId="77777777" w:rsidR="00D6529E" w:rsidRDefault="00D6529E" w:rsidP="00D6529E">
      <w:pPr>
        <w:pStyle w:val="3GPPText"/>
        <w:numPr>
          <w:ilvl w:val="2"/>
          <w:numId w:val="19"/>
        </w:numPr>
        <w:rPr>
          <w:b/>
          <w:bCs/>
        </w:rPr>
      </w:pPr>
      <w:r w:rsidRPr="001D4917">
        <w:rPr>
          <w:b/>
          <w:bCs/>
        </w:rPr>
        <w:t xml:space="preserve">Rename the parameter </w:t>
      </w:r>
      <w:r>
        <w:rPr>
          <w:b/>
          <w:bCs/>
        </w:rPr>
        <w:t>“</w:t>
      </w:r>
      <w:r w:rsidRPr="007D0869">
        <w:rPr>
          <w:b/>
          <w:bCs/>
          <w:i/>
          <w:iCs/>
        </w:rPr>
        <w:t>MeasPosSRSwithDiffRxTEGs_Request</w:t>
      </w:r>
      <w:r>
        <w:rPr>
          <w:b/>
          <w:bCs/>
        </w:rPr>
        <w:t>” to “</w:t>
      </w:r>
      <w:proofErr w:type="spellStart"/>
      <w:r w:rsidRPr="007D0869">
        <w:rPr>
          <w:b/>
          <w:bCs/>
          <w:i/>
          <w:iCs/>
        </w:rPr>
        <w:t>MeasPosSRSwithDiffRxTEGs_Request</w:t>
      </w:r>
      <w:r>
        <w:rPr>
          <w:b/>
          <w:bCs/>
          <w:i/>
          <w:iCs/>
        </w:rPr>
        <w:t>_RTOA</w:t>
      </w:r>
      <w:proofErr w:type="spellEnd"/>
      <w:r>
        <w:rPr>
          <w:b/>
          <w:bCs/>
        </w:rPr>
        <w:t>”</w:t>
      </w:r>
    </w:p>
    <w:p w14:paraId="41B76D58" w14:textId="77777777" w:rsidR="00D6529E" w:rsidRDefault="00D6529E" w:rsidP="00D6529E">
      <w:pPr>
        <w:pStyle w:val="3GPPText"/>
        <w:numPr>
          <w:ilvl w:val="3"/>
          <w:numId w:val="19"/>
        </w:numPr>
        <w:rPr>
          <w:b/>
          <w:bCs/>
        </w:rPr>
      </w:pPr>
      <w:r>
        <w:rPr>
          <w:b/>
          <w:bCs/>
        </w:rPr>
        <w:t xml:space="preserve">Clarify that this parameter defines the total maximum number of different TRP </w:t>
      </w:r>
      <w:proofErr w:type="spellStart"/>
      <w:r>
        <w:rPr>
          <w:b/>
          <w:bCs/>
        </w:rPr>
        <w:t>RxTEGs</w:t>
      </w:r>
      <w:proofErr w:type="spellEnd"/>
      <w:r>
        <w:rPr>
          <w:b/>
          <w:bCs/>
        </w:rPr>
        <w:t xml:space="preserve"> that can be measured for the same UL SRS </w:t>
      </w:r>
    </w:p>
    <w:p w14:paraId="34EA9459" w14:textId="77777777" w:rsidR="00D6529E" w:rsidRDefault="00D6529E" w:rsidP="00D6529E">
      <w:pPr>
        <w:pStyle w:val="3GPPText"/>
        <w:numPr>
          <w:ilvl w:val="2"/>
          <w:numId w:val="19"/>
        </w:numPr>
        <w:rPr>
          <w:b/>
          <w:bCs/>
        </w:rPr>
      </w:pPr>
      <w:r>
        <w:rPr>
          <w:b/>
          <w:bCs/>
        </w:rPr>
        <w:t>Rename the parameter “</w:t>
      </w:r>
      <w:r w:rsidRPr="00FA5CBF">
        <w:rPr>
          <w:b/>
          <w:bCs/>
          <w:i/>
          <w:iCs/>
        </w:rPr>
        <w:t>numOfTRPRxTEG-PerPRSResource_RTOA</w:t>
      </w:r>
      <w:r>
        <w:rPr>
          <w:b/>
          <w:bCs/>
        </w:rPr>
        <w:t>” to “</w:t>
      </w:r>
      <w:proofErr w:type="spellStart"/>
      <w:r w:rsidRPr="00FA5CBF">
        <w:rPr>
          <w:b/>
          <w:bCs/>
          <w:i/>
          <w:iCs/>
        </w:rPr>
        <w:t>numOfTRPRxTEG-Per</w:t>
      </w:r>
      <w:r>
        <w:rPr>
          <w:b/>
          <w:bCs/>
          <w:i/>
          <w:iCs/>
        </w:rPr>
        <w:t>S</w:t>
      </w:r>
      <w:r w:rsidRPr="00FA5CBF">
        <w:rPr>
          <w:b/>
          <w:bCs/>
          <w:i/>
          <w:iCs/>
        </w:rPr>
        <w:t>RSResource</w:t>
      </w:r>
      <w:proofErr w:type="spellEnd"/>
      <w:r>
        <w:rPr>
          <w:b/>
          <w:bCs/>
        </w:rPr>
        <w:t>”</w:t>
      </w:r>
    </w:p>
    <w:p w14:paraId="2649E9D5" w14:textId="77777777" w:rsidR="00D6529E" w:rsidRDefault="00D6529E" w:rsidP="00D6529E">
      <w:pPr>
        <w:pStyle w:val="3GPPText"/>
        <w:numPr>
          <w:ilvl w:val="3"/>
          <w:numId w:val="19"/>
        </w:numPr>
        <w:rPr>
          <w:b/>
          <w:bCs/>
        </w:rPr>
      </w:pPr>
      <w:r>
        <w:rPr>
          <w:b/>
          <w:bCs/>
        </w:rPr>
        <w:t xml:space="preserve"> Clarify that this parameter defines the maximum number of different TRP </w:t>
      </w:r>
      <w:proofErr w:type="spellStart"/>
      <w:r>
        <w:rPr>
          <w:b/>
          <w:bCs/>
        </w:rPr>
        <w:t>RxTEGs</w:t>
      </w:r>
      <w:proofErr w:type="spellEnd"/>
      <w:r>
        <w:rPr>
          <w:b/>
          <w:bCs/>
        </w:rPr>
        <w:t xml:space="preserve"> that can be measured simultaneously in time for the same UL SRS resource</w:t>
      </w:r>
    </w:p>
    <w:p w14:paraId="7C9C5F80" w14:textId="77777777" w:rsidR="00D6529E" w:rsidRDefault="00D6529E" w:rsidP="00D6529E">
      <w:pPr>
        <w:pStyle w:val="3GPPText"/>
        <w:numPr>
          <w:ilvl w:val="2"/>
          <w:numId w:val="19"/>
        </w:numPr>
        <w:rPr>
          <w:b/>
          <w:bCs/>
        </w:rPr>
      </w:pPr>
      <w:r>
        <w:rPr>
          <w:b/>
          <w:bCs/>
        </w:rPr>
        <w:t xml:space="preserve">Enhance the description of the corresponding parameters in the higher layer parameters list in </w:t>
      </w:r>
      <w:r w:rsidRPr="006C1F35">
        <w:rPr>
          <w:b/>
          <w:bCs/>
        </w:rPr>
        <w:t>R1-2112976</w:t>
      </w:r>
      <w:r>
        <w:rPr>
          <w:b/>
          <w:bCs/>
        </w:rPr>
        <w:t xml:space="preserve"> clarifying the difference</w:t>
      </w:r>
    </w:p>
    <w:p w14:paraId="1608AA83" w14:textId="77777777" w:rsidR="00D6529E" w:rsidRDefault="00D6529E" w:rsidP="00D6529E">
      <w:pPr>
        <w:pStyle w:val="3GPPText"/>
        <w:numPr>
          <w:ilvl w:val="1"/>
          <w:numId w:val="19"/>
        </w:numPr>
      </w:pPr>
      <w:r w:rsidRPr="00386FFA">
        <w:rPr>
          <w:b/>
          <w:bCs/>
        </w:rPr>
        <w:t xml:space="preserve">Send the </w:t>
      </w:r>
      <w:r>
        <w:rPr>
          <w:b/>
          <w:bCs/>
        </w:rPr>
        <w:t>reply to LS for RAN WG2 on the duplicated parameters issue (</w:t>
      </w:r>
      <w:r w:rsidRPr="00307141">
        <w:rPr>
          <w:b/>
          <w:bCs/>
        </w:rPr>
        <w:t>R1-2200878</w:t>
      </w:r>
      <w:r>
        <w:rPr>
          <w:b/>
          <w:bCs/>
        </w:rPr>
        <w:t>) clarifying the changes above</w:t>
      </w:r>
    </w:p>
    <w:p w14:paraId="23470DD1" w14:textId="77777777" w:rsidR="00A04152" w:rsidRDefault="00A04152" w:rsidP="00A04152">
      <w:pPr>
        <w:pStyle w:val="3GPPAgreements"/>
        <w:numPr>
          <w:ilvl w:val="0"/>
          <w:numId w:val="0"/>
        </w:numPr>
      </w:pPr>
    </w:p>
    <w:p w14:paraId="3F89C36B" w14:textId="5F7EECF7" w:rsidR="00A04152" w:rsidRPr="007D5B54" w:rsidRDefault="00A04152" w:rsidP="00A04152">
      <w:pPr>
        <w:pStyle w:val="3GPPAgreements"/>
        <w:numPr>
          <w:ilvl w:val="0"/>
          <w:numId w:val="0"/>
        </w:numPr>
        <w:rPr>
          <w:b/>
          <w:bCs/>
        </w:rPr>
      </w:pPr>
      <w:r w:rsidRPr="007D5B54">
        <w:rPr>
          <w:b/>
          <w:bCs/>
        </w:rPr>
        <w:t xml:space="preserve">Proposal #6: </w:t>
      </w:r>
    </w:p>
    <w:p w14:paraId="2A1E8663" w14:textId="3A50D546" w:rsidR="00A04152" w:rsidRPr="00D6529E" w:rsidRDefault="00D6529E" w:rsidP="00D6529E">
      <w:pPr>
        <w:pStyle w:val="3GPPText"/>
        <w:numPr>
          <w:ilvl w:val="1"/>
          <w:numId w:val="19"/>
        </w:numPr>
        <w:rPr>
          <w:b/>
          <w:bCs/>
        </w:rPr>
      </w:pPr>
      <w:r>
        <w:rPr>
          <w:b/>
          <w:bCs/>
        </w:rPr>
        <w:t xml:space="preserve">Clarify the correct number for the </w:t>
      </w:r>
      <w:r w:rsidRPr="00D6529E">
        <w:rPr>
          <w:b/>
          <w:bCs/>
        </w:rPr>
        <w:t>maxNumOfUE-RxTEG</w:t>
      </w:r>
      <w:r>
        <w:rPr>
          <w:b/>
          <w:bCs/>
        </w:rPr>
        <w:t xml:space="preserve"> parameter, i.e. [8] or [32] should be used</w:t>
      </w:r>
    </w:p>
    <w:p w14:paraId="6FE11CE6" w14:textId="77777777" w:rsidR="00A04152" w:rsidRPr="00484267" w:rsidRDefault="00A04152" w:rsidP="006808EC">
      <w:pPr>
        <w:pStyle w:val="3GPPAgreements"/>
        <w:numPr>
          <w:ilvl w:val="0"/>
          <w:numId w:val="0"/>
        </w:numPr>
      </w:pPr>
    </w:p>
    <w:p w14:paraId="3AEF5041" w14:textId="77777777" w:rsidR="009D6F64" w:rsidRPr="00C8105E" w:rsidRDefault="009D6F64" w:rsidP="009D6F64">
      <w:pPr>
        <w:pStyle w:val="Heading1"/>
        <w:rPr>
          <w:lang w:val="en-US"/>
        </w:rPr>
      </w:pPr>
      <w:r w:rsidRPr="00C8105E">
        <w:rPr>
          <w:lang w:val="en-US"/>
        </w:rPr>
        <w:t>References</w:t>
      </w:r>
    </w:p>
    <w:tbl>
      <w:tblPr>
        <w:tblW w:w="9506" w:type="dxa"/>
        <w:tblInd w:w="279" w:type="dxa"/>
        <w:tblLook w:val="04A0" w:firstRow="1" w:lastRow="0" w:firstColumn="1" w:lastColumn="0" w:noHBand="0" w:noVBand="1"/>
      </w:tblPr>
      <w:tblGrid>
        <w:gridCol w:w="709"/>
        <w:gridCol w:w="8797"/>
      </w:tblGrid>
      <w:tr w:rsidR="009D6F64" w:rsidRPr="003C5DEC" w14:paraId="609C94EC" w14:textId="77777777" w:rsidTr="005E5A80">
        <w:tc>
          <w:tcPr>
            <w:tcW w:w="709" w:type="dxa"/>
            <w:shd w:val="clear" w:color="auto" w:fill="auto"/>
          </w:tcPr>
          <w:p w14:paraId="09E68ECE" w14:textId="77777777" w:rsidR="009D6F64" w:rsidRPr="001E487A" w:rsidRDefault="009D6F64" w:rsidP="009D6F64">
            <w:pPr>
              <w:pStyle w:val="a"/>
              <w:numPr>
                <w:ilvl w:val="0"/>
                <w:numId w:val="20"/>
              </w:numPr>
              <w:ind w:left="320"/>
              <w:rPr>
                <w:rFonts w:eastAsia="Times New Roman"/>
              </w:rPr>
            </w:pPr>
            <w:bookmarkStart w:id="12" w:name="_Ref83557632"/>
          </w:p>
        </w:tc>
        <w:bookmarkEnd w:id="12"/>
        <w:tc>
          <w:tcPr>
            <w:tcW w:w="8797" w:type="dxa"/>
            <w:shd w:val="clear" w:color="auto" w:fill="auto"/>
          </w:tcPr>
          <w:p w14:paraId="6D01295C" w14:textId="12782F7D" w:rsidR="009D6F64" w:rsidRPr="00A92F2A" w:rsidRDefault="004B5270" w:rsidP="00DF4FC0">
            <w:pPr>
              <w:pStyle w:val="a"/>
              <w:numPr>
                <w:ilvl w:val="0"/>
                <w:numId w:val="0"/>
              </w:numPr>
              <w:rPr>
                <w:rFonts w:eastAsia="SimSun"/>
                <w:sz w:val="22"/>
                <w:szCs w:val="22"/>
                <w:lang w:val="en-US" w:eastAsia="en-US" w:bidi="ar-SA"/>
              </w:rPr>
            </w:pPr>
            <w:r w:rsidRPr="004B5270">
              <w:rPr>
                <w:rFonts w:eastAsia="SimSun"/>
                <w:sz w:val="22"/>
                <w:szCs w:val="22"/>
                <w:lang w:val="en-US"/>
              </w:rPr>
              <w:t>3GPP TSG RAN WG1 #104b-e</w:t>
            </w:r>
            <w:r w:rsidR="009D6F64" w:rsidRPr="00A92F2A">
              <w:rPr>
                <w:rFonts w:eastAsia="SimSun"/>
                <w:sz w:val="22"/>
                <w:szCs w:val="22"/>
                <w:lang w:val="en-US"/>
              </w:rPr>
              <w:t xml:space="preserve"> “RAN1 Chair’s Notes,” A</w:t>
            </w:r>
            <w:r w:rsidR="00703EA5">
              <w:rPr>
                <w:rFonts w:eastAsia="SimSun"/>
                <w:sz w:val="22"/>
                <w:szCs w:val="22"/>
                <w:lang w:val="en-US"/>
              </w:rPr>
              <w:t>pril</w:t>
            </w:r>
            <w:r w:rsidR="009D6F64" w:rsidRPr="00A92F2A">
              <w:rPr>
                <w:rFonts w:eastAsia="SimSun"/>
                <w:sz w:val="22"/>
                <w:szCs w:val="22"/>
                <w:lang w:val="en-US"/>
              </w:rPr>
              <w:t xml:space="preserve"> 1</w:t>
            </w:r>
            <w:r w:rsidR="00703EA5">
              <w:rPr>
                <w:rFonts w:eastAsia="SimSun"/>
                <w:sz w:val="22"/>
                <w:szCs w:val="22"/>
                <w:lang w:val="en-US"/>
              </w:rPr>
              <w:t>2</w:t>
            </w:r>
            <w:r w:rsidR="009D6F64" w:rsidRPr="00A92F2A">
              <w:rPr>
                <w:rFonts w:eastAsia="SimSun"/>
                <w:sz w:val="22"/>
                <w:szCs w:val="22"/>
                <w:lang w:val="en-US"/>
              </w:rPr>
              <w:t xml:space="preserve"> – 2</w:t>
            </w:r>
            <w:r w:rsidR="00703EA5">
              <w:rPr>
                <w:rFonts w:eastAsia="SimSun"/>
                <w:sz w:val="22"/>
                <w:szCs w:val="22"/>
                <w:lang w:val="en-US"/>
              </w:rPr>
              <w:t>0</w:t>
            </w:r>
            <w:r w:rsidR="009D6F64" w:rsidRPr="00A92F2A">
              <w:rPr>
                <w:rFonts w:eastAsia="SimSun"/>
                <w:sz w:val="22"/>
                <w:szCs w:val="22"/>
                <w:lang w:val="en-US"/>
              </w:rPr>
              <w:t>, 2021</w:t>
            </w:r>
            <w:r w:rsidR="009D6F64" w:rsidRPr="00A92F2A">
              <w:rPr>
                <w:sz w:val="22"/>
                <w:szCs w:val="22"/>
                <w:lang w:val="en-US"/>
              </w:rPr>
              <w:t>.</w:t>
            </w:r>
          </w:p>
        </w:tc>
      </w:tr>
      <w:tr w:rsidR="00451B22" w:rsidRPr="003C5DEC" w14:paraId="095464A8" w14:textId="77777777" w:rsidTr="00451B22">
        <w:tc>
          <w:tcPr>
            <w:tcW w:w="709" w:type="dxa"/>
            <w:shd w:val="clear" w:color="auto" w:fill="auto"/>
          </w:tcPr>
          <w:p w14:paraId="288E9A1E" w14:textId="77777777" w:rsidR="00451B22" w:rsidRPr="00194916" w:rsidRDefault="00451B22" w:rsidP="009D6F64">
            <w:pPr>
              <w:pStyle w:val="a"/>
              <w:numPr>
                <w:ilvl w:val="0"/>
                <w:numId w:val="20"/>
              </w:numPr>
              <w:ind w:left="320"/>
              <w:rPr>
                <w:rFonts w:eastAsia="Times New Roman"/>
                <w:lang w:val="en-US"/>
              </w:rPr>
            </w:pPr>
            <w:bookmarkStart w:id="13" w:name="_Ref86672824"/>
          </w:p>
        </w:tc>
        <w:bookmarkEnd w:id="13"/>
        <w:tc>
          <w:tcPr>
            <w:tcW w:w="8797" w:type="dxa"/>
            <w:shd w:val="clear" w:color="auto" w:fill="auto"/>
          </w:tcPr>
          <w:p w14:paraId="01BB4BB7" w14:textId="364AC338" w:rsidR="00451B22" w:rsidRPr="00310C50" w:rsidRDefault="00664A1B" w:rsidP="00DF4FC0">
            <w:pPr>
              <w:pStyle w:val="a"/>
              <w:numPr>
                <w:ilvl w:val="0"/>
                <w:numId w:val="0"/>
              </w:numPr>
              <w:rPr>
                <w:rFonts w:eastAsia="SimSun"/>
                <w:sz w:val="22"/>
                <w:szCs w:val="22"/>
                <w:lang w:val="en-US"/>
              </w:rPr>
            </w:pPr>
            <w:r w:rsidRPr="00664A1B">
              <w:rPr>
                <w:rFonts w:eastAsia="SimSun"/>
                <w:sz w:val="22"/>
                <w:szCs w:val="22"/>
                <w:lang w:val="en-US"/>
              </w:rPr>
              <w:t>R1-2200857</w:t>
            </w:r>
            <w:r w:rsidR="00DB58C5">
              <w:rPr>
                <w:rFonts w:eastAsia="SimSun"/>
                <w:sz w:val="22"/>
                <w:szCs w:val="22"/>
                <w:lang w:val="en-US"/>
              </w:rPr>
              <w:t xml:space="preserve"> (R2-2111488)</w:t>
            </w:r>
            <w:r>
              <w:rPr>
                <w:rFonts w:eastAsia="SimSun"/>
                <w:sz w:val="22"/>
                <w:szCs w:val="22"/>
                <w:lang w:val="en-US"/>
              </w:rPr>
              <w:t>, “</w:t>
            </w:r>
            <w:r w:rsidR="007F7C39" w:rsidRPr="007F7C39">
              <w:rPr>
                <w:rFonts w:eastAsia="SimSun"/>
                <w:sz w:val="22"/>
                <w:szCs w:val="22"/>
                <w:lang w:val="en-US"/>
              </w:rPr>
              <w:t>Response LS on Positioning Reference Units (PRUs) for enhancing positioning performance</w:t>
            </w:r>
            <w:r w:rsidR="007F7C39">
              <w:rPr>
                <w:rFonts w:eastAsia="SimSun"/>
                <w:sz w:val="22"/>
                <w:szCs w:val="22"/>
                <w:lang w:val="en-US"/>
              </w:rPr>
              <w:t>,</w:t>
            </w:r>
            <w:r>
              <w:rPr>
                <w:rFonts w:eastAsia="SimSun"/>
                <w:sz w:val="22"/>
                <w:szCs w:val="22"/>
                <w:lang w:val="en-US"/>
              </w:rPr>
              <w:t>”</w:t>
            </w:r>
            <w:r w:rsidR="007F7C39">
              <w:rPr>
                <w:rFonts w:eastAsia="SimSun"/>
                <w:sz w:val="22"/>
                <w:szCs w:val="22"/>
                <w:lang w:val="en-US"/>
              </w:rPr>
              <w:t xml:space="preserve"> </w:t>
            </w:r>
            <w:r w:rsidR="00310C50" w:rsidRPr="00310C50">
              <w:rPr>
                <w:rFonts w:eastAsia="SimSun"/>
                <w:sz w:val="22"/>
                <w:szCs w:val="22"/>
                <w:lang w:val="en-US"/>
              </w:rPr>
              <w:t xml:space="preserve">RAN2, Qualcomm, </w:t>
            </w:r>
            <w:proofErr w:type="spellStart"/>
            <w:r w:rsidR="00310C50" w:rsidRPr="00310C50">
              <w:rPr>
                <w:rFonts w:eastAsia="SimSun"/>
                <w:sz w:val="22"/>
                <w:szCs w:val="22"/>
                <w:lang w:val="en-US"/>
              </w:rPr>
              <w:t>Datang</w:t>
            </w:r>
            <w:proofErr w:type="spellEnd"/>
            <w:r w:rsidR="00310C50" w:rsidRPr="00310C50">
              <w:rPr>
                <w:rFonts w:eastAsia="SimSun"/>
                <w:sz w:val="22"/>
                <w:szCs w:val="22"/>
                <w:lang w:val="en-US"/>
              </w:rPr>
              <w:t xml:space="preserve"> Mobile</w:t>
            </w:r>
            <w:r w:rsidR="00310C50">
              <w:rPr>
                <w:rFonts w:eastAsia="SimSun"/>
                <w:sz w:val="22"/>
                <w:szCs w:val="22"/>
                <w:lang w:val="en-US"/>
              </w:rPr>
              <w:t xml:space="preserve">, </w:t>
            </w:r>
            <w:r w:rsidR="00DB4F39">
              <w:rPr>
                <w:rFonts w:eastAsia="SimSun"/>
                <w:sz w:val="22"/>
                <w:szCs w:val="22"/>
                <w:lang w:val="en-US"/>
              </w:rPr>
              <w:t>February 21 – March 3</w:t>
            </w:r>
            <w:r w:rsidR="00931C6A">
              <w:rPr>
                <w:rFonts w:eastAsia="SimSun"/>
                <w:sz w:val="22"/>
                <w:szCs w:val="22"/>
                <w:lang w:val="en-US"/>
              </w:rPr>
              <w:t>, 2022.</w:t>
            </w:r>
          </w:p>
        </w:tc>
      </w:tr>
      <w:tr w:rsidR="00F932B9" w:rsidRPr="003C5DEC" w14:paraId="2D4DE738" w14:textId="77777777" w:rsidTr="00451B22">
        <w:tc>
          <w:tcPr>
            <w:tcW w:w="709" w:type="dxa"/>
            <w:shd w:val="clear" w:color="auto" w:fill="auto"/>
          </w:tcPr>
          <w:p w14:paraId="391547EE" w14:textId="77777777" w:rsidR="00F932B9" w:rsidRPr="0007749C" w:rsidRDefault="00F932B9" w:rsidP="009D6F64">
            <w:pPr>
              <w:pStyle w:val="a"/>
              <w:numPr>
                <w:ilvl w:val="0"/>
                <w:numId w:val="20"/>
              </w:numPr>
              <w:ind w:left="320"/>
              <w:rPr>
                <w:rFonts w:eastAsia="Times New Roman"/>
                <w:lang w:val="en-US"/>
              </w:rPr>
            </w:pPr>
            <w:bookmarkStart w:id="14" w:name="_Ref86774631"/>
          </w:p>
        </w:tc>
        <w:bookmarkEnd w:id="14"/>
        <w:tc>
          <w:tcPr>
            <w:tcW w:w="8797" w:type="dxa"/>
            <w:shd w:val="clear" w:color="auto" w:fill="auto"/>
          </w:tcPr>
          <w:p w14:paraId="00754111" w14:textId="6DECCE80" w:rsidR="00F932B9" w:rsidRPr="0007749C" w:rsidRDefault="00F932B9" w:rsidP="00DF4FC0">
            <w:pPr>
              <w:pStyle w:val="a"/>
              <w:numPr>
                <w:ilvl w:val="0"/>
                <w:numId w:val="0"/>
              </w:numPr>
              <w:rPr>
                <w:rFonts w:eastAsia="SimSun"/>
                <w:sz w:val="22"/>
                <w:szCs w:val="22"/>
                <w:lang w:val="en-US"/>
              </w:rPr>
            </w:pPr>
            <w:r w:rsidRPr="0007749C">
              <w:rPr>
                <w:rFonts w:eastAsia="SimSun"/>
                <w:sz w:val="22"/>
                <w:szCs w:val="22"/>
                <w:lang w:val="en-US"/>
              </w:rPr>
              <w:t>3GPP TSG RAN WG1 #105-e “RAN1 Chair’s Notes,” May 1</w:t>
            </w:r>
            <w:r w:rsidR="002C0406" w:rsidRPr="0007749C">
              <w:rPr>
                <w:rFonts w:eastAsia="SimSun"/>
                <w:sz w:val="22"/>
                <w:szCs w:val="22"/>
                <w:lang w:val="en-US"/>
              </w:rPr>
              <w:t>0</w:t>
            </w:r>
            <w:r w:rsidRPr="0007749C">
              <w:rPr>
                <w:rFonts w:eastAsia="SimSun"/>
                <w:sz w:val="22"/>
                <w:szCs w:val="22"/>
                <w:lang w:val="en-US"/>
              </w:rPr>
              <w:t xml:space="preserve"> – 27, 2021</w:t>
            </w:r>
            <w:r w:rsidRPr="0007749C">
              <w:rPr>
                <w:sz w:val="22"/>
                <w:szCs w:val="22"/>
                <w:lang w:val="en-US"/>
              </w:rPr>
              <w:t>.</w:t>
            </w:r>
          </w:p>
        </w:tc>
      </w:tr>
      <w:tr w:rsidR="006B516E" w:rsidRPr="003C5DEC" w14:paraId="55ADEA89" w14:textId="77777777" w:rsidTr="00451B22">
        <w:tc>
          <w:tcPr>
            <w:tcW w:w="709" w:type="dxa"/>
            <w:shd w:val="clear" w:color="auto" w:fill="auto"/>
          </w:tcPr>
          <w:p w14:paraId="1DDA0432" w14:textId="77777777" w:rsidR="006B516E" w:rsidRPr="00C16948" w:rsidRDefault="006B516E" w:rsidP="009D6F64">
            <w:pPr>
              <w:pStyle w:val="a"/>
              <w:numPr>
                <w:ilvl w:val="0"/>
                <w:numId w:val="20"/>
              </w:numPr>
              <w:ind w:left="320"/>
              <w:rPr>
                <w:rFonts w:eastAsia="Times New Roman"/>
                <w:lang w:val="en-US"/>
              </w:rPr>
            </w:pPr>
            <w:bookmarkStart w:id="15" w:name="_Ref86774638"/>
          </w:p>
        </w:tc>
        <w:bookmarkEnd w:id="15"/>
        <w:tc>
          <w:tcPr>
            <w:tcW w:w="8797" w:type="dxa"/>
            <w:shd w:val="clear" w:color="auto" w:fill="auto"/>
          </w:tcPr>
          <w:p w14:paraId="4FDFBEF7" w14:textId="7AE71643" w:rsidR="006B516E" w:rsidRPr="00C16948" w:rsidRDefault="00C16948" w:rsidP="005E5A80">
            <w:pPr>
              <w:pStyle w:val="TdocHeader1"/>
              <w:rPr>
                <w:rFonts w:ascii="Times New Roman" w:eastAsia="SimSun" w:hAnsi="Times New Roman"/>
                <w:b w:val="0"/>
                <w:sz w:val="22"/>
                <w:szCs w:val="22"/>
                <w:lang w:val="en-US" w:eastAsia="ja-JP" w:bidi="he-IL"/>
              </w:rPr>
            </w:pPr>
            <w:r>
              <w:rPr>
                <w:rFonts w:ascii="Times New Roman" w:eastAsia="SimSun" w:hAnsi="Times New Roman"/>
                <w:b w:val="0"/>
                <w:sz w:val="22"/>
                <w:szCs w:val="22"/>
                <w:lang w:val="en-US" w:eastAsia="ja-JP" w:bidi="he-IL"/>
              </w:rPr>
              <w:t>T</w:t>
            </w:r>
            <w:r w:rsidR="00244340">
              <w:rPr>
                <w:rFonts w:ascii="Times New Roman" w:eastAsia="SimSun" w:hAnsi="Times New Roman"/>
                <w:b w:val="0"/>
                <w:sz w:val="22"/>
                <w:szCs w:val="22"/>
                <w:lang w:val="en-US" w:eastAsia="ja-JP" w:bidi="he-IL"/>
              </w:rPr>
              <w:t>R</w:t>
            </w:r>
            <w:r>
              <w:rPr>
                <w:rFonts w:ascii="Times New Roman" w:eastAsia="SimSun" w:hAnsi="Times New Roman"/>
                <w:b w:val="0"/>
                <w:sz w:val="22"/>
                <w:szCs w:val="22"/>
                <w:lang w:val="en-US" w:eastAsia="ja-JP" w:bidi="he-IL"/>
              </w:rPr>
              <w:t xml:space="preserve"> 38.901 “</w:t>
            </w:r>
            <w:r w:rsidR="00BA4160" w:rsidRPr="00BA4160">
              <w:rPr>
                <w:rFonts w:ascii="Times New Roman" w:eastAsia="SimSun" w:hAnsi="Times New Roman"/>
                <w:b w:val="0"/>
                <w:sz w:val="22"/>
                <w:szCs w:val="22"/>
                <w:lang w:val="en-US" w:eastAsia="ja-JP" w:bidi="he-IL"/>
              </w:rPr>
              <w:t>Study on channel model for frequencies from 0.5 to 100 GHz</w:t>
            </w:r>
            <w:r w:rsidR="00BA4160">
              <w:rPr>
                <w:rFonts w:ascii="Times New Roman" w:eastAsia="SimSun" w:hAnsi="Times New Roman"/>
                <w:b w:val="0"/>
                <w:sz w:val="22"/>
                <w:szCs w:val="22"/>
                <w:lang w:val="en-US" w:eastAsia="ja-JP" w:bidi="he-IL"/>
              </w:rPr>
              <w:t>,</w:t>
            </w:r>
            <w:r>
              <w:rPr>
                <w:rFonts w:ascii="Times New Roman" w:eastAsia="SimSun" w:hAnsi="Times New Roman"/>
                <w:b w:val="0"/>
                <w:sz w:val="22"/>
                <w:szCs w:val="22"/>
                <w:lang w:val="en-US" w:eastAsia="ja-JP" w:bidi="he-IL"/>
              </w:rPr>
              <w:t>”</w:t>
            </w:r>
            <w:r w:rsidR="00BA4160">
              <w:rPr>
                <w:rFonts w:ascii="Times New Roman" w:eastAsia="SimSun" w:hAnsi="Times New Roman"/>
                <w:b w:val="0"/>
                <w:sz w:val="22"/>
                <w:szCs w:val="22"/>
                <w:lang w:val="en-US" w:eastAsia="ja-JP" w:bidi="he-IL"/>
              </w:rPr>
              <w:t xml:space="preserve"> </w:t>
            </w:r>
            <w:r w:rsidR="00931C6A">
              <w:rPr>
                <w:rFonts w:ascii="Times New Roman" w:eastAsia="SimSun" w:hAnsi="Times New Roman"/>
                <w:b w:val="0"/>
                <w:sz w:val="22"/>
                <w:szCs w:val="22"/>
                <w:lang w:val="en-US" w:eastAsia="ja-JP" w:bidi="he-IL"/>
              </w:rPr>
              <w:t>December</w:t>
            </w:r>
            <w:r w:rsidR="00417545">
              <w:rPr>
                <w:rFonts w:ascii="Times New Roman" w:eastAsia="SimSun" w:hAnsi="Times New Roman"/>
                <w:b w:val="0"/>
                <w:sz w:val="22"/>
                <w:szCs w:val="22"/>
                <w:lang w:val="en-US" w:eastAsia="ja-JP" w:bidi="he-IL"/>
              </w:rPr>
              <w:t xml:space="preserve"> 2019.</w:t>
            </w:r>
          </w:p>
        </w:tc>
      </w:tr>
      <w:tr w:rsidR="007F4A49" w:rsidRPr="009A1EA9" w14:paraId="14E57CDD" w14:textId="77777777" w:rsidTr="00451B22">
        <w:tc>
          <w:tcPr>
            <w:tcW w:w="709" w:type="dxa"/>
            <w:shd w:val="clear" w:color="auto" w:fill="auto"/>
          </w:tcPr>
          <w:p w14:paraId="7DAA9262" w14:textId="77777777" w:rsidR="007F4A49" w:rsidRPr="00576077" w:rsidRDefault="007F4A49" w:rsidP="009D6F64">
            <w:pPr>
              <w:pStyle w:val="a"/>
              <w:numPr>
                <w:ilvl w:val="0"/>
                <w:numId w:val="20"/>
              </w:numPr>
              <w:ind w:left="320"/>
              <w:rPr>
                <w:rFonts w:eastAsia="Times New Roman"/>
                <w:lang w:val="en-US"/>
              </w:rPr>
            </w:pPr>
            <w:bookmarkStart w:id="16" w:name="_Ref87009798"/>
          </w:p>
        </w:tc>
        <w:bookmarkEnd w:id="16"/>
        <w:tc>
          <w:tcPr>
            <w:tcW w:w="8797" w:type="dxa"/>
            <w:shd w:val="clear" w:color="auto" w:fill="auto"/>
          </w:tcPr>
          <w:p w14:paraId="13BEAC52" w14:textId="6E134D92" w:rsidR="007F4A49" w:rsidRPr="005E5A80" w:rsidRDefault="00601049" w:rsidP="005E5A80">
            <w:pPr>
              <w:pStyle w:val="TdocHeader1"/>
              <w:rPr>
                <w:rFonts w:ascii="Times New Roman" w:eastAsia="SimSun" w:hAnsi="Times New Roman"/>
                <w:b w:val="0"/>
                <w:sz w:val="22"/>
                <w:szCs w:val="22"/>
                <w:lang w:val="en-US" w:eastAsia="ja-JP" w:bidi="he-IL"/>
              </w:rPr>
            </w:pPr>
            <w:r w:rsidRPr="00576077">
              <w:rPr>
                <w:rFonts w:ascii="Times New Roman" w:eastAsia="SimSun" w:hAnsi="Times New Roman"/>
                <w:b w:val="0"/>
                <w:sz w:val="22"/>
                <w:szCs w:val="22"/>
                <w:lang w:val="en-US" w:eastAsia="ja-JP" w:bidi="he-IL"/>
              </w:rPr>
              <w:t>TS 37.355 “LTE Positioning Protocol (LPP),” 3GPP, July 2020</w:t>
            </w:r>
            <w:r w:rsidR="00244C32">
              <w:rPr>
                <w:rFonts w:ascii="Times New Roman" w:eastAsia="SimSun" w:hAnsi="Times New Roman"/>
                <w:b w:val="0"/>
                <w:sz w:val="22"/>
                <w:szCs w:val="22"/>
                <w:lang w:val="en-US" w:eastAsia="ja-JP" w:bidi="he-IL"/>
              </w:rPr>
              <w:t>.</w:t>
            </w:r>
          </w:p>
        </w:tc>
      </w:tr>
      <w:tr w:rsidR="00EE681E" w:rsidRPr="009A1EA9" w14:paraId="4091552B" w14:textId="77777777" w:rsidTr="00451B22">
        <w:tc>
          <w:tcPr>
            <w:tcW w:w="709" w:type="dxa"/>
            <w:shd w:val="clear" w:color="auto" w:fill="auto"/>
          </w:tcPr>
          <w:p w14:paraId="47524C14" w14:textId="77777777" w:rsidR="00EE681E" w:rsidRPr="00576077" w:rsidRDefault="00EE681E" w:rsidP="009D6F64">
            <w:pPr>
              <w:pStyle w:val="a"/>
              <w:numPr>
                <w:ilvl w:val="0"/>
                <w:numId w:val="20"/>
              </w:numPr>
              <w:ind w:left="320"/>
              <w:rPr>
                <w:rFonts w:eastAsia="Times New Roman"/>
                <w:lang w:val="en-US"/>
              </w:rPr>
            </w:pPr>
            <w:bookmarkStart w:id="17" w:name="_Ref95473778"/>
          </w:p>
        </w:tc>
        <w:bookmarkEnd w:id="17"/>
        <w:tc>
          <w:tcPr>
            <w:tcW w:w="8797" w:type="dxa"/>
            <w:shd w:val="clear" w:color="auto" w:fill="auto"/>
          </w:tcPr>
          <w:p w14:paraId="3B3D7A80" w14:textId="6523B4BA" w:rsidR="00EE681E" w:rsidRPr="00576077" w:rsidRDefault="005D5CD5" w:rsidP="005E5A80">
            <w:pPr>
              <w:pStyle w:val="TdocHeader1"/>
              <w:rPr>
                <w:rFonts w:ascii="Times New Roman" w:eastAsia="SimSun" w:hAnsi="Times New Roman"/>
                <w:b w:val="0"/>
                <w:sz w:val="22"/>
                <w:szCs w:val="22"/>
                <w:lang w:val="en-US" w:eastAsia="ja-JP" w:bidi="he-IL"/>
              </w:rPr>
            </w:pPr>
            <w:r w:rsidRPr="005D5CD5">
              <w:rPr>
                <w:rFonts w:ascii="Times New Roman" w:eastAsia="SimSun" w:hAnsi="Times New Roman"/>
                <w:b w:val="0"/>
                <w:sz w:val="22"/>
                <w:szCs w:val="22"/>
                <w:lang w:val="en-US" w:eastAsia="ja-JP" w:bidi="he-IL"/>
              </w:rPr>
              <w:t xml:space="preserve">R1-2112976 </w:t>
            </w:r>
            <w:r>
              <w:rPr>
                <w:rFonts w:ascii="Times New Roman" w:eastAsia="SimSun" w:hAnsi="Times New Roman"/>
                <w:b w:val="0"/>
                <w:sz w:val="22"/>
                <w:szCs w:val="22"/>
                <w:lang w:val="en-US" w:eastAsia="ja-JP" w:bidi="he-IL"/>
              </w:rPr>
              <w:t>“</w:t>
            </w:r>
            <w:bookmarkStart w:id="18" w:name="_Hlk95473654"/>
            <w:r w:rsidRPr="005D5CD5">
              <w:rPr>
                <w:rFonts w:ascii="Times New Roman" w:eastAsia="SimSun" w:hAnsi="Times New Roman"/>
                <w:b w:val="0"/>
                <w:sz w:val="22"/>
                <w:szCs w:val="22"/>
                <w:lang w:val="en-US" w:eastAsia="ja-JP" w:bidi="he-IL"/>
              </w:rPr>
              <w:t xml:space="preserve">Consolidated </w:t>
            </w:r>
            <w:r>
              <w:rPr>
                <w:rFonts w:ascii="Times New Roman" w:eastAsia="SimSun" w:hAnsi="Times New Roman"/>
                <w:b w:val="0"/>
                <w:sz w:val="22"/>
                <w:szCs w:val="22"/>
                <w:lang w:val="en-US" w:eastAsia="ja-JP" w:bidi="he-IL"/>
              </w:rPr>
              <w:t>H</w:t>
            </w:r>
            <w:r w:rsidRPr="005D5CD5">
              <w:rPr>
                <w:rFonts w:ascii="Times New Roman" w:eastAsia="SimSun" w:hAnsi="Times New Roman"/>
                <w:b w:val="0"/>
                <w:sz w:val="22"/>
                <w:szCs w:val="22"/>
                <w:lang w:val="en-US" w:eastAsia="ja-JP" w:bidi="he-IL"/>
              </w:rPr>
              <w:t xml:space="preserve">igher </w:t>
            </w:r>
            <w:r>
              <w:rPr>
                <w:rFonts w:ascii="Times New Roman" w:eastAsia="SimSun" w:hAnsi="Times New Roman"/>
                <w:b w:val="0"/>
                <w:sz w:val="22"/>
                <w:szCs w:val="22"/>
                <w:lang w:val="en-US" w:eastAsia="ja-JP" w:bidi="he-IL"/>
              </w:rPr>
              <w:t>L</w:t>
            </w:r>
            <w:r w:rsidRPr="005D5CD5">
              <w:rPr>
                <w:rFonts w:ascii="Times New Roman" w:eastAsia="SimSun" w:hAnsi="Times New Roman"/>
                <w:b w:val="0"/>
                <w:sz w:val="22"/>
                <w:szCs w:val="22"/>
                <w:lang w:val="en-US" w:eastAsia="ja-JP" w:bidi="he-IL"/>
              </w:rPr>
              <w:t xml:space="preserve">ayers </w:t>
            </w:r>
            <w:r>
              <w:rPr>
                <w:rFonts w:ascii="Times New Roman" w:eastAsia="SimSun" w:hAnsi="Times New Roman"/>
                <w:b w:val="0"/>
                <w:sz w:val="22"/>
                <w:szCs w:val="22"/>
                <w:lang w:val="en-US" w:eastAsia="ja-JP" w:bidi="he-IL"/>
              </w:rPr>
              <w:t>P</w:t>
            </w:r>
            <w:r w:rsidRPr="005D5CD5">
              <w:rPr>
                <w:rFonts w:ascii="Times New Roman" w:eastAsia="SimSun" w:hAnsi="Times New Roman"/>
                <w:b w:val="0"/>
                <w:sz w:val="22"/>
                <w:szCs w:val="22"/>
                <w:lang w:val="en-US" w:eastAsia="ja-JP" w:bidi="he-IL"/>
              </w:rPr>
              <w:t xml:space="preserve">arameter </w:t>
            </w:r>
            <w:r>
              <w:rPr>
                <w:rFonts w:ascii="Times New Roman" w:eastAsia="SimSun" w:hAnsi="Times New Roman"/>
                <w:b w:val="0"/>
                <w:sz w:val="22"/>
                <w:szCs w:val="22"/>
                <w:lang w:val="en-US" w:eastAsia="ja-JP" w:bidi="he-IL"/>
              </w:rPr>
              <w:t>L</w:t>
            </w:r>
            <w:r w:rsidRPr="005D5CD5">
              <w:rPr>
                <w:rFonts w:ascii="Times New Roman" w:eastAsia="SimSun" w:hAnsi="Times New Roman"/>
                <w:b w:val="0"/>
                <w:sz w:val="22"/>
                <w:szCs w:val="22"/>
                <w:lang w:val="en-US" w:eastAsia="ja-JP" w:bidi="he-IL"/>
              </w:rPr>
              <w:t>ist for Rel-17 NR</w:t>
            </w:r>
            <w:bookmarkEnd w:id="18"/>
            <w:r>
              <w:rPr>
                <w:rFonts w:ascii="Times New Roman" w:eastAsia="SimSun" w:hAnsi="Times New Roman"/>
                <w:b w:val="0"/>
                <w:sz w:val="22"/>
                <w:szCs w:val="22"/>
                <w:lang w:val="en-US" w:eastAsia="ja-JP" w:bidi="he-IL"/>
              </w:rPr>
              <w:t xml:space="preserve">,” </w:t>
            </w:r>
            <w:r w:rsidR="00C06900">
              <w:rPr>
                <w:rFonts w:ascii="Times New Roman" w:eastAsia="SimSun" w:hAnsi="Times New Roman"/>
                <w:b w:val="0"/>
                <w:sz w:val="22"/>
                <w:szCs w:val="22"/>
                <w:lang w:val="en-US" w:eastAsia="ja-JP" w:bidi="he-IL"/>
              </w:rPr>
              <w:t xml:space="preserve">2021. </w:t>
            </w:r>
          </w:p>
        </w:tc>
      </w:tr>
      <w:tr w:rsidR="005E2994" w:rsidRPr="009A1EA9" w14:paraId="0B474E2E" w14:textId="77777777" w:rsidTr="00451B22">
        <w:tc>
          <w:tcPr>
            <w:tcW w:w="709" w:type="dxa"/>
            <w:shd w:val="clear" w:color="auto" w:fill="auto"/>
          </w:tcPr>
          <w:p w14:paraId="1A081E28" w14:textId="77777777" w:rsidR="005E2994" w:rsidRPr="00576077" w:rsidRDefault="005E2994" w:rsidP="009D6F64">
            <w:pPr>
              <w:pStyle w:val="a"/>
              <w:numPr>
                <w:ilvl w:val="0"/>
                <w:numId w:val="20"/>
              </w:numPr>
              <w:ind w:left="320"/>
              <w:rPr>
                <w:rFonts w:eastAsia="Times New Roman"/>
                <w:lang w:val="en-US"/>
              </w:rPr>
            </w:pPr>
            <w:bookmarkStart w:id="19" w:name="_Ref95474599"/>
          </w:p>
        </w:tc>
        <w:bookmarkEnd w:id="19"/>
        <w:tc>
          <w:tcPr>
            <w:tcW w:w="8797" w:type="dxa"/>
            <w:shd w:val="clear" w:color="auto" w:fill="auto"/>
          </w:tcPr>
          <w:p w14:paraId="4479AF4F" w14:textId="0903B3BF" w:rsidR="005E2994" w:rsidRPr="005D5CD5" w:rsidRDefault="00DE66E3" w:rsidP="005E5A80">
            <w:pPr>
              <w:pStyle w:val="TdocHeader1"/>
              <w:rPr>
                <w:rFonts w:ascii="Times New Roman" w:eastAsia="SimSun" w:hAnsi="Times New Roman"/>
                <w:b w:val="0"/>
                <w:sz w:val="22"/>
                <w:szCs w:val="22"/>
                <w:lang w:val="en-US" w:eastAsia="ja-JP" w:bidi="he-IL"/>
              </w:rPr>
            </w:pPr>
            <w:r w:rsidRPr="00DE66E3">
              <w:rPr>
                <w:rFonts w:ascii="Times New Roman" w:eastAsia="SimSun" w:hAnsi="Times New Roman"/>
                <w:b w:val="0"/>
                <w:sz w:val="22"/>
                <w:szCs w:val="22"/>
                <w:lang w:val="en-US" w:eastAsia="ja-JP" w:bidi="he-IL"/>
              </w:rPr>
              <w:t>R1-2200878</w:t>
            </w:r>
            <w:r>
              <w:rPr>
                <w:rFonts w:ascii="Times New Roman" w:eastAsia="SimSun" w:hAnsi="Times New Roman"/>
                <w:b w:val="0"/>
                <w:sz w:val="22"/>
                <w:szCs w:val="22"/>
                <w:lang w:val="en-US" w:eastAsia="ja-JP" w:bidi="he-IL"/>
              </w:rPr>
              <w:t xml:space="preserve"> (</w:t>
            </w:r>
            <w:r w:rsidR="003C0841" w:rsidRPr="003C0841">
              <w:rPr>
                <w:rFonts w:ascii="Times New Roman" w:eastAsia="SimSun" w:hAnsi="Times New Roman"/>
                <w:b w:val="0"/>
                <w:sz w:val="22"/>
                <w:szCs w:val="22"/>
                <w:lang w:val="en-US" w:eastAsia="ja-JP" w:bidi="he-IL"/>
              </w:rPr>
              <w:t>R2-2201776</w:t>
            </w:r>
            <w:r>
              <w:rPr>
                <w:rFonts w:ascii="Times New Roman" w:eastAsia="SimSun" w:hAnsi="Times New Roman"/>
                <w:b w:val="0"/>
                <w:sz w:val="22"/>
                <w:szCs w:val="22"/>
                <w:lang w:val="en-US" w:eastAsia="ja-JP" w:bidi="he-IL"/>
              </w:rPr>
              <w:t>) “</w:t>
            </w:r>
            <w:r w:rsidR="00FD7601" w:rsidRPr="00FD7601">
              <w:rPr>
                <w:rFonts w:ascii="Times New Roman" w:eastAsia="SimSun" w:hAnsi="Times New Roman"/>
                <w:b w:val="0"/>
                <w:sz w:val="22"/>
                <w:szCs w:val="22"/>
                <w:lang w:val="en-US" w:eastAsia="ja-JP" w:bidi="he-IL"/>
              </w:rPr>
              <w:t xml:space="preserve">Response LS on the </w:t>
            </w:r>
            <w:r w:rsidR="00FD7601">
              <w:rPr>
                <w:rFonts w:ascii="Times New Roman" w:eastAsia="SimSun" w:hAnsi="Times New Roman"/>
                <w:b w:val="0"/>
                <w:sz w:val="22"/>
                <w:szCs w:val="22"/>
                <w:lang w:val="en-US" w:eastAsia="ja-JP" w:bidi="he-IL"/>
              </w:rPr>
              <w:t>R</w:t>
            </w:r>
            <w:r w:rsidR="00FD7601" w:rsidRPr="00FD7601">
              <w:rPr>
                <w:rFonts w:ascii="Times New Roman" w:eastAsia="SimSun" w:hAnsi="Times New Roman"/>
                <w:b w:val="0"/>
                <w:sz w:val="22"/>
                <w:szCs w:val="22"/>
                <w:lang w:val="en-US" w:eastAsia="ja-JP" w:bidi="he-IL"/>
              </w:rPr>
              <w:t xml:space="preserve">eporting of the Tx TEG </w:t>
            </w:r>
            <w:r w:rsidR="00FD7601">
              <w:rPr>
                <w:rFonts w:ascii="Times New Roman" w:eastAsia="SimSun" w:hAnsi="Times New Roman"/>
                <w:b w:val="0"/>
                <w:sz w:val="22"/>
                <w:szCs w:val="22"/>
                <w:lang w:val="en-US" w:eastAsia="ja-JP" w:bidi="he-IL"/>
              </w:rPr>
              <w:t>A</w:t>
            </w:r>
            <w:r w:rsidR="00FD7601" w:rsidRPr="00FD7601">
              <w:rPr>
                <w:rFonts w:ascii="Times New Roman" w:eastAsia="SimSun" w:hAnsi="Times New Roman"/>
                <w:b w:val="0"/>
                <w:sz w:val="22"/>
                <w:szCs w:val="22"/>
                <w:lang w:val="en-US" w:eastAsia="ja-JP" w:bidi="he-IL"/>
              </w:rPr>
              <w:t xml:space="preserve">ssociation </w:t>
            </w:r>
            <w:r w:rsidR="00FD7601">
              <w:rPr>
                <w:rFonts w:ascii="Times New Roman" w:eastAsia="SimSun" w:hAnsi="Times New Roman"/>
                <w:b w:val="0"/>
                <w:sz w:val="22"/>
                <w:szCs w:val="22"/>
                <w:lang w:val="en-US" w:eastAsia="ja-JP" w:bidi="he-IL"/>
              </w:rPr>
              <w:t>I</w:t>
            </w:r>
            <w:r w:rsidR="00FD7601" w:rsidRPr="00FD7601">
              <w:rPr>
                <w:rFonts w:ascii="Times New Roman" w:eastAsia="SimSun" w:hAnsi="Times New Roman"/>
                <w:b w:val="0"/>
                <w:sz w:val="22"/>
                <w:szCs w:val="22"/>
                <w:lang w:val="en-US" w:eastAsia="ja-JP" w:bidi="he-IL"/>
              </w:rPr>
              <w:t>nformation</w:t>
            </w:r>
            <w:r w:rsidR="00FD7601">
              <w:rPr>
                <w:rFonts w:ascii="Times New Roman" w:eastAsia="SimSun" w:hAnsi="Times New Roman"/>
                <w:b w:val="0"/>
                <w:sz w:val="22"/>
                <w:szCs w:val="22"/>
                <w:lang w:val="en-US" w:eastAsia="ja-JP" w:bidi="he-IL"/>
              </w:rPr>
              <w:t>,</w:t>
            </w:r>
            <w:r>
              <w:rPr>
                <w:rFonts w:ascii="Times New Roman" w:eastAsia="SimSun" w:hAnsi="Times New Roman"/>
                <w:b w:val="0"/>
                <w:sz w:val="22"/>
                <w:szCs w:val="22"/>
                <w:lang w:val="en-US" w:eastAsia="ja-JP" w:bidi="he-IL"/>
              </w:rPr>
              <w:t>”</w:t>
            </w:r>
            <w:r w:rsidR="00FD7601">
              <w:rPr>
                <w:rFonts w:ascii="Times New Roman" w:eastAsia="SimSun" w:hAnsi="Times New Roman"/>
                <w:b w:val="0"/>
                <w:sz w:val="22"/>
                <w:szCs w:val="22"/>
                <w:lang w:val="en-US" w:eastAsia="ja-JP" w:bidi="he-IL"/>
              </w:rPr>
              <w:t xml:space="preserve"> </w:t>
            </w:r>
            <w:r w:rsidR="00244C32" w:rsidRPr="00244C32">
              <w:rPr>
                <w:rFonts w:ascii="Times New Roman" w:eastAsia="SimSun" w:hAnsi="Times New Roman"/>
                <w:b w:val="0"/>
                <w:sz w:val="22"/>
                <w:szCs w:val="22"/>
                <w:lang w:val="en-US" w:eastAsia="ja-JP" w:bidi="he-IL"/>
              </w:rPr>
              <w:t>February 21 – March 3, 2022</w:t>
            </w:r>
            <w:r w:rsidR="00244C32">
              <w:rPr>
                <w:rFonts w:ascii="Times New Roman" w:eastAsia="SimSun" w:hAnsi="Times New Roman"/>
                <w:b w:val="0"/>
                <w:sz w:val="22"/>
                <w:szCs w:val="22"/>
                <w:lang w:val="en-US" w:eastAsia="ja-JP" w:bidi="he-IL"/>
              </w:rPr>
              <w:t>.</w:t>
            </w:r>
          </w:p>
        </w:tc>
      </w:tr>
      <w:tr w:rsidR="00166E38" w:rsidRPr="009A1EA9" w14:paraId="0BA5C265" w14:textId="77777777" w:rsidTr="00451B22">
        <w:tc>
          <w:tcPr>
            <w:tcW w:w="709" w:type="dxa"/>
            <w:shd w:val="clear" w:color="auto" w:fill="auto"/>
          </w:tcPr>
          <w:p w14:paraId="0FCA8868" w14:textId="77777777" w:rsidR="00166E38" w:rsidRPr="00576077" w:rsidRDefault="00166E38" w:rsidP="009D6F64">
            <w:pPr>
              <w:pStyle w:val="a"/>
              <w:numPr>
                <w:ilvl w:val="0"/>
                <w:numId w:val="20"/>
              </w:numPr>
              <w:ind w:left="320"/>
              <w:rPr>
                <w:rFonts w:eastAsia="Times New Roman"/>
                <w:lang w:val="en-US"/>
              </w:rPr>
            </w:pPr>
            <w:bookmarkStart w:id="20" w:name="_Ref95476612"/>
          </w:p>
        </w:tc>
        <w:bookmarkEnd w:id="20"/>
        <w:tc>
          <w:tcPr>
            <w:tcW w:w="8797" w:type="dxa"/>
            <w:shd w:val="clear" w:color="auto" w:fill="auto"/>
          </w:tcPr>
          <w:p w14:paraId="67DFB168" w14:textId="1ED07112" w:rsidR="00166E38" w:rsidRPr="00DE66E3" w:rsidRDefault="00D70DB2" w:rsidP="005E5A80">
            <w:pPr>
              <w:pStyle w:val="TdocHeader1"/>
              <w:rPr>
                <w:rFonts w:ascii="Times New Roman" w:eastAsia="SimSun" w:hAnsi="Times New Roman"/>
                <w:b w:val="0"/>
                <w:sz w:val="22"/>
                <w:szCs w:val="22"/>
                <w:lang w:val="en-US" w:eastAsia="ja-JP" w:bidi="he-IL"/>
              </w:rPr>
            </w:pPr>
            <w:r w:rsidRPr="00D70DB2">
              <w:rPr>
                <w:rFonts w:ascii="Times New Roman" w:eastAsia="SimSun" w:hAnsi="Times New Roman"/>
                <w:b w:val="0"/>
                <w:sz w:val="22"/>
                <w:szCs w:val="22"/>
                <w:lang w:val="en-US" w:eastAsia="ja-JP" w:bidi="he-IL"/>
              </w:rPr>
              <w:t xml:space="preserve">R1-2200780 </w:t>
            </w:r>
            <w:r>
              <w:rPr>
                <w:rFonts w:ascii="Times New Roman" w:eastAsia="SimSun" w:hAnsi="Times New Roman"/>
                <w:b w:val="0"/>
                <w:sz w:val="22"/>
                <w:szCs w:val="22"/>
                <w:lang w:val="en-US" w:eastAsia="ja-JP" w:bidi="he-IL"/>
              </w:rPr>
              <w:t>“</w:t>
            </w:r>
            <w:r w:rsidRPr="00D70DB2">
              <w:rPr>
                <w:rFonts w:ascii="Times New Roman" w:eastAsia="SimSun" w:hAnsi="Times New Roman"/>
                <w:b w:val="0"/>
                <w:sz w:val="22"/>
                <w:szCs w:val="22"/>
                <w:lang w:val="en-US" w:eastAsia="ja-JP" w:bidi="he-IL"/>
              </w:rPr>
              <w:t>Updated RAN1 UE features list for Rel-17 NR after RAN1 107bis-e_v010</w:t>
            </w:r>
            <w:r>
              <w:rPr>
                <w:rFonts w:ascii="Times New Roman" w:eastAsia="SimSun" w:hAnsi="Times New Roman"/>
                <w:b w:val="0"/>
                <w:sz w:val="22"/>
                <w:szCs w:val="22"/>
                <w:lang w:val="en-US" w:eastAsia="ja-JP" w:bidi="he-IL"/>
              </w:rPr>
              <w:t xml:space="preserve">,” </w:t>
            </w:r>
            <w:r w:rsidR="00CA2504" w:rsidRPr="00CA2504">
              <w:rPr>
                <w:rFonts w:ascii="Times New Roman" w:eastAsia="SimSun" w:hAnsi="Times New Roman"/>
                <w:b w:val="0"/>
                <w:sz w:val="22"/>
                <w:szCs w:val="22"/>
                <w:lang w:val="en-US" w:eastAsia="ja-JP" w:bidi="he-IL"/>
              </w:rPr>
              <w:t>January 17 – 25, 2022</w:t>
            </w:r>
            <w:r w:rsidR="00CA2504">
              <w:rPr>
                <w:rFonts w:ascii="Times New Roman" w:eastAsia="SimSun" w:hAnsi="Times New Roman"/>
                <w:b w:val="0"/>
                <w:sz w:val="22"/>
                <w:szCs w:val="22"/>
                <w:lang w:val="en-US" w:eastAsia="ja-JP" w:bidi="he-IL"/>
              </w:rPr>
              <w:t>.</w:t>
            </w:r>
          </w:p>
        </w:tc>
      </w:tr>
    </w:tbl>
    <w:p w14:paraId="15B9392C" w14:textId="0AED3DF4" w:rsidR="00564B1D" w:rsidRPr="005E5A80" w:rsidRDefault="00564B1D" w:rsidP="00FD739E">
      <w:pPr>
        <w:rPr>
          <w:lang w:val="en-US"/>
        </w:rPr>
      </w:pPr>
    </w:p>
    <w:sectPr w:rsidR="00564B1D" w:rsidRPr="005E5A80" w:rsidSect="00B065CF">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7169" w14:textId="77777777" w:rsidR="00B512BA" w:rsidRDefault="00B512BA">
      <w:pPr>
        <w:spacing w:after="0"/>
      </w:pPr>
      <w:r>
        <w:separator/>
      </w:r>
    </w:p>
  </w:endnote>
  <w:endnote w:type="continuationSeparator" w:id="0">
    <w:p w14:paraId="5A2E3633" w14:textId="77777777" w:rsidR="00B512BA" w:rsidRDefault="00B512BA">
      <w:pPr>
        <w:spacing w:after="0"/>
      </w:pPr>
      <w:r>
        <w:continuationSeparator/>
      </w:r>
    </w:p>
  </w:endnote>
  <w:endnote w:type="continuationNotice" w:id="1">
    <w:p w14:paraId="36F05F93" w14:textId="77777777" w:rsidR="00B512BA" w:rsidRDefault="00B51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Intel Clear Light">
    <w:panose1 w:val="020B04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A662" w14:textId="77777777" w:rsidR="00B512BA" w:rsidRDefault="00B512BA">
      <w:pPr>
        <w:spacing w:after="0"/>
      </w:pPr>
      <w:r>
        <w:separator/>
      </w:r>
    </w:p>
  </w:footnote>
  <w:footnote w:type="continuationSeparator" w:id="0">
    <w:p w14:paraId="10CB941D" w14:textId="77777777" w:rsidR="00B512BA" w:rsidRDefault="00B512BA">
      <w:pPr>
        <w:spacing w:after="0"/>
      </w:pPr>
      <w:r>
        <w:continuationSeparator/>
      </w:r>
    </w:p>
  </w:footnote>
  <w:footnote w:type="continuationNotice" w:id="1">
    <w:p w14:paraId="5F1F2066" w14:textId="77777777" w:rsidR="00B512BA" w:rsidRDefault="00B51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1EC"/>
    <w:multiLevelType w:val="multilevel"/>
    <w:tmpl w:val="B010C74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4C56E9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278"/>
        </w:tabs>
        <w:ind w:left="2278"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2A7568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3B3119D"/>
    <w:multiLevelType w:val="hybridMultilevel"/>
    <w:tmpl w:val="9BC4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63C34F8"/>
    <w:multiLevelType w:val="hybridMultilevel"/>
    <w:tmpl w:val="E026C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1248E3"/>
    <w:multiLevelType w:val="hybridMultilevel"/>
    <w:tmpl w:val="D0C6BB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C536E6"/>
    <w:multiLevelType w:val="multilevel"/>
    <w:tmpl w:val="955C87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0E0C4B"/>
    <w:multiLevelType w:val="hybridMultilevel"/>
    <w:tmpl w:val="48123240"/>
    <w:lvl w:ilvl="0" w:tplc="4C7A6E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318BB"/>
    <w:multiLevelType w:val="hybridMultilevel"/>
    <w:tmpl w:val="C97AE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53685F"/>
    <w:multiLevelType w:val="hybridMultilevel"/>
    <w:tmpl w:val="80C6B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6B6C5284"/>
    <w:multiLevelType w:val="hybridMultilevel"/>
    <w:tmpl w:val="3FB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653FCF"/>
    <w:multiLevelType w:val="multilevel"/>
    <w:tmpl w:val="60AC26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E7D48BF"/>
    <w:multiLevelType w:val="hybridMultilevel"/>
    <w:tmpl w:val="7A906378"/>
    <w:numStyleLink w:val="3GPPListofBullets"/>
  </w:abstractNum>
  <w:num w:numId="1">
    <w:abstractNumId w:val="2"/>
  </w:num>
  <w:num w:numId="2">
    <w:abstractNumId w:val="8"/>
  </w:num>
  <w:num w:numId="3">
    <w:abstractNumId w:val="11"/>
  </w:num>
  <w:num w:numId="4">
    <w:abstractNumId w:val="14"/>
  </w:num>
  <w:num w:numId="5">
    <w:abstractNumId w:val="7"/>
  </w:num>
  <w:num w:numId="6">
    <w:abstractNumId w:val="3"/>
  </w:num>
  <w:num w:numId="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0"/>
  </w:num>
  <w:num w:numId="11">
    <w:abstractNumId w:val="21"/>
  </w:num>
  <w:num w:numId="12">
    <w:abstractNumId w:val="9"/>
  </w:num>
  <w:num w:numId="13">
    <w:abstractNumId w:val="20"/>
  </w:num>
  <w:num w:numId="1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2"/>
  </w:num>
  <w:num w:numId="17">
    <w:abstractNumId w:val="6"/>
  </w:num>
  <w:num w:numId="18">
    <w:abstractNumId w:val="22"/>
  </w:num>
  <w:num w:numId="19">
    <w:abstractNumId w:val="24"/>
  </w:num>
  <w:num w:numId="20">
    <w:abstractNumId w:val="18"/>
  </w:num>
  <w:num w:numId="2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 w:ilvl="0" w:tplc="FE80082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68CF2C8">
        <w:numFmt w:val="decimal"/>
        <w:lvlText w:val=""/>
        <w:lvlJc w:val="left"/>
      </w:lvl>
    </w:lvlOverride>
    <w:lvlOverride w:ilvl="2">
      <w:lvl w:ilvl="2" w:tplc="6CB842E4">
        <w:numFmt w:val="decimal"/>
        <w:lvlText w:val=""/>
        <w:lvlJc w:val="left"/>
      </w:lvl>
    </w:lvlOverride>
    <w:lvlOverride w:ilvl="3">
      <w:lvl w:ilvl="3" w:tplc="A3A69EBA">
        <w:numFmt w:val="decimal"/>
        <w:lvlText w:val=""/>
        <w:lvlJc w:val="left"/>
      </w:lvl>
    </w:lvlOverride>
    <w:lvlOverride w:ilvl="4">
      <w:startOverride w:val="1"/>
      <w:lvl w:ilvl="4" w:tplc="E2C67B3E">
        <w:start w:val="1"/>
        <w:numFmt w:val="decimal"/>
        <w:lvlText w:val=""/>
        <w:lvlJc w:val="left"/>
      </w:lvl>
    </w:lvlOverride>
    <w:lvlOverride w:ilvl="5">
      <w:startOverride w:val="1"/>
      <w:lvl w:ilvl="5" w:tplc="62B6693C">
        <w:start w:val="1"/>
        <w:numFmt w:val="decimal"/>
        <w:lvlText w:val=""/>
        <w:lvlJc w:val="left"/>
      </w:lvl>
    </w:lvlOverride>
    <w:lvlOverride w:ilvl="6">
      <w:startOverride w:val="1"/>
      <w:lvl w:ilvl="6" w:tplc="A2B2EEBE">
        <w:start w:val="1"/>
        <w:numFmt w:val="decimal"/>
        <w:lvlText w:val=""/>
        <w:lvlJc w:val="left"/>
      </w:lvl>
    </w:lvlOverride>
    <w:lvlOverride w:ilvl="7">
      <w:startOverride w:val="1"/>
      <w:lvl w:ilvl="7" w:tplc="70D4D896">
        <w:start w:val="1"/>
        <w:numFmt w:val="decimal"/>
        <w:lvlText w:val=""/>
        <w:lvlJc w:val="left"/>
      </w:lvl>
    </w:lvlOverride>
    <w:lvlOverride w:ilvl="8">
      <w:startOverride w:val="1"/>
      <w:lvl w:ilvl="8" w:tplc="AAAC032A">
        <w:start w:val="1"/>
        <w:numFmt w:val="decimal"/>
        <w:lvlText w:val=""/>
        <w:lvlJc w:val="left"/>
      </w:lvl>
    </w:lvlOverride>
  </w:num>
  <w:num w:numId="23">
    <w:abstractNumId w:val="4"/>
  </w:num>
  <w:num w:numId="24">
    <w:abstractNumId w:val="23"/>
  </w:num>
  <w:num w:numId="25">
    <w:abstractNumId w:val="0"/>
  </w:num>
  <w:num w:numId="26">
    <w:abstractNumId w:val="16"/>
  </w:num>
  <w:num w:numId="27">
    <w:abstractNumId w:val="19"/>
  </w:num>
  <w:num w:numId="28">
    <w:abstractNumId w:val="13"/>
  </w:num>
  <w:num w:numId="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0717"/>
    <w:rsid w:val="000009C5"/>
    <w:rsid w:val="00000BC2"/>
    <w:rsid w:val="00000D31"/>
    <w:rsid w:val="00001B0E"/>
    <w:rsid w:val="00001C82"/>
    <w:rsid w:val="00001D0E"/>
    <w:rsid w:val="00001E08"/>
    <w:rsid w:val="00001F15"/>
    <w:rsid w:val="00002B1B"/>
    <w:rsid w:val="00002CB3"/>
    <w:rsid w:val="00003391"/>
    <w:rsid w:val="00003872"/>
    <w:rsid w:val="000038DF"/>
    <w:rsid w:val="0000394C"/>
    <w:rsid w:val="0000528C"/>
    <w:rsid w:val="00005E0D"/>
    <w:rsid w:val="000060A6"/>
    <w:rsid w:val="000063C1"/>
    <w:rsid w:val="00006616"/>
    <w:rsid w:val="00006DEE"/>
    <w:rsid w:val="00006EE4"/>
    <w:rsid w:val="00007E3D"/>
    <w:rsid w:val="00007F7C"/>
    <w:rsid w:val="00010276"/>
    <w:rsid w:val="00010A25"/>
    <w:rsid w:val="00010B45"/>
    <w:rsid w:val="00010E12"/>
    <w:rsid w:val="000113A5"/>
    <w:rsid w:val="0001156A"/>
    <w:rsid w:val="00012151"/>
    <w:rsid w:val="0001232A"/>
    <w:rsid w:val="000124F6"/>
    <w:rsid w:val="000127AB"/>
    <w:rsid w:val="00012CA7"/>
    <w:rsid w:val="00013EEE"/>
    <w:rsid w:val="00014005"/>
    <w:rsid w:val="000144C5"/>
    <w:rsid w:val="000146C7"/>
    <w:rsid w:val="000149E6"/>
    <w:rsid w:val="00014BEA"/>
    <w:rsid w:val="00014DC1"/>
    <w:rsid w:val="000150A8"/>
    <w:rsid w:val="000155D4"/>
    <w:rsid w:val="00015E0C"/>
    <w:rsid w:val="00015F09"/>
    <w:rsid w:val="000165FD"/>
    <w:rsid w:val="00016780"/>
    <w:rsid w:val="00016A20"/>
    <w:rsid w:val="00016BF2"/>
    <w:rsid w:val="0001724E"/>
    <w:rsid w:val="0001794C"/>
    <w:rsid w:val="00017F1C"/>
    <w:rsid w:val="000202A8"/>
    <w:rsid w:val="00020B19"/>
    <w:rsid w:val="00020B4D"/>
    <w:rsid w:val="00021027"/>
    <w:rsid w:val="00021932"/>
    <w:rsid w:val="00021ADC"/>
    <w:rsid w:val="00021DA7"/>
    <w:rsid w:val="00022220"/>
    <w:rsid w:val="0002319F"/>
    <w:rsid w:val="0002395D"/>
    <w:rsid w:val="00023B57"/>
    <w:rsid w:val="00023C3D"/>
    <w:rsid w:val="00023D2B"/>
    <w:rsid w:val="000242D1"/>
    <w:rsid w:val="00024413"/>
    <w:rsid w:val="00024869"/>
    <w:rsid w:val="000249BC"/>
    <w:rsid w:val="00025423"/>
    <w:rsid w:val="00025D5A"/>
    <w:rsid w:val="00026007"/>
    <w:rsid w:val="00026BDE"/>
    <w:rsid w:val="00026E31"/>
    <w:rsid w:val="00027153"/>
    <w:rsid w:val="000273C1"/>
    <w:rsid w:val="0002750C"/>
    <w:rsid w:val="00027813"/>
    <w:rsid w:val="000278A1"/>
    <w:rsid w:val="000301C3"/>
    <w:rsid w:val="00030215"/>
    <w:rsid w:val="000302A8"/>
    <w:rsid w:val="00030345"/>
    <w:rsid w:val="00030B20"/>
    <w:rsid w:val="00030BDC"/>
    <w:rsid w:val="000310B2"/>
    <w:rsid w:val="000317ED"/>
    <w:rsid w:val="0003258F"/>
    <w:rsid w:val="00032631"/>
    <w:rsid w:val="0003283A"/>
    <w:rsid w:val="00032D0B"/>
    <w:rsid w:val="00032D5A"/>
    <w:rsid w:val="0003359D"/>
    <w:rsid w:val="00033CD2"/>
    <w:rsid w:val="00033D41"/>
    <w:rsid w:val="0003487A"/>
    <w:rsid w:val="0003496F"/>
    <w:rsid w:val="00035365"/>
    <w:rsid w:val="00035368"/>
    <w:rsid w:val="0003572E"/>
    <w:rsid w:val="000357E0"/>
    <w:rsid w:val="00035E62"/>
    <w:rsid w:val="00036DD4"/>
    <w:rsid w:val="000375A2"/>
    <w:rsid w:val="0003765C"/>
    <w:rsid w:val="000406B9"/>
    <w:rsid w:val="00040DE2"/>
    <w:rsid w:val="000413E9"/>
    <w:rsid w:val="000414B4"/>
    <w:rsid w:val="0004198D"/>
    <w:rsid w:val="00043DD0"/>
    <w:rsid w:val="00043EF6"/>
    <w:rsid w:val="0004437D"/>
    <w:rsid w:val="00044441"/>
    <w:rsid w:val="0004447B"/>
    <w:rsid w:val="000445E4"/>
    <w:rsid w:val="0004462D"/>
    <w:rsid w:val="0004465F"/>
    <w:rsid w:val="000447F8"/>
    <w:rsid w:val="00044830"/>
    <w:rsid w:val="00044ACD"/>
    <w:rsid w:val="00044F81"/>
    <w:rsid w:val="000452AD"/>
    <w:rsid w:val="000452B0"/>
    <w:rsid w:val="000454CB"/>
    <w:rsid w:val="0004563E"/>
    <w:rsid w:val="00045698"/>
    <w:rsid w:val="00045A07"/>
    <w:rsid w:val="00045E47"/>
    <w:rsid w:val="00046D9C"/>
    <w:rsid w:val="00046F4B"/>
    <w:rsid w:val="0004733D"/>
    <w:rsid w:val="00047F44"/>
    <w:rsid w:val="00050044"/>
    <w:rsid w:val="0005054D"/>
    <w:rsid w:val="00051593"/>
    <w:rsid w:val="000516D2"/>
    <w:rsid w:val="0005181E"/>
    <w:rsid w:val="00051AC9"/>
    <w:rsid w:val="00051C9B"/>
    <w:rsid w:val="00051DD2"/>
    <w:rsid w:val="00052033"/>
    <w:rsid w:val="0005209C"/>
    <w:rsid w:val="000521A5"/>
    <w:rsid w:val="000521C1"/>
    <w:rsid w:val="000525D3"/>
    <w:rsid w:val="00052743"/>
    <w:rsid w:val="00052822"/>
    <w:rsid w:val="00052ABF"/>
    <w:rsid w:val="000530BE"/>
    <w:rsid w:val="00053394"/>
    <w:rsid w:val="00053ACE"/>
    <w:rsid w:val="00053DB7"/>
    <w:rsid w:val="000542B5"/>
    <w:rsid w:val="00054533"/>
    <w:rsid w:val="0005475A"/>
    <w:rsid w:val="00054B5D"/>
    <w:rsid w:val="00054F64"/>
    <w:rsid w:val="00055101"/>
    <w:rsid w:val="0005550C"/>
    <w:rsid w:val="0005580F"/>
    <w:rsid w:val="00055EBD"/>
    <w:rsid w:val="00055F03"/>
    <w:rsid w:val="000565EE"/>
    <w:rsid w:val="0005712B"/>
    <w:rsid w:val="000577EF"/>
    <w:rsid w:val="00057DF1"/>
    <w:rsid w:val="00057E70"/>
    <w:rsid w:val="00060115"/>
    <w:rsid w:val="0006048D"/>
    <w:rsid w:val="00060634"/>
    <w:rsid w:val="0006145B"/>
    <w:rsid w:val="00061576"/>
    <w:rsid w:val="000615FB"/>
    <w:rsid w:val="00061823"/>
    <w:rsid w:val="00061ACC"/>
    <w:rsid w:val="00061DF3"/>
    <w:rsid w:val="0006297D"/>
    <w:rsid w:val="00062A82"/>
    <w:rsid w:val="00062B00"/>
    <w:rsid w:val="000630B6"/>
    <w:rsid w:val="0006345A"/>
    <w:rsid w:val="00063514"/>
    <w:rsid w:val="0006360E"/>
    <w:rsid w:val="00064262"/>
    <w:rsid w:val="00064B9E"/>
    <w:rsid w:val="000650F4"/>
    <w:rsid w:val="00065205"/>
    <w:rsid w:val="000658EE"/>
    <w:rsid w:val="00065CBD"/>
    <w:rsid w:val="00065E05"/>
    <w:rsid w:val="00065F37"/>
    <w:rsid w:val="000662AD"/>
    <w:rsid w:val="0006665D"/>
    <w:rsid w:val="00066EE1"/>
    <w:rsid w:val="00066FF0"/>
    <w:rsid w:val="0006726A"/>
    <w:rsid w:val="00067578"/>
    <w:rsid w:val="00067F35"/>
    <w:rsid w:val="0007000C"/>
    <w:rsid w:val="00070309"/>
    <w:rsid w:val="0007093A"/>
    <w:rsid w:val="00070AA9"/>
    <w:rsid w:val="00070DDC"/>
    <w:rsid w:val="00070E17"/>
    <w:rsid w:val="00071F52"/>
    <w:rsid w:val="000720F0"/>
    <w:rsid w:val="0007211D"/>
    <w:rsid w:val="0007230A"/>
    <w:rsid w:val="000725A7"/>
    <w:rsid w:val="00072859"/>
    <w:rsid w:val="00072873"/>
    <w:rsid w:val="0007341D"/>
    <w:rsid w:val="00073710"/>
    <w:rsid w:val="00073808"/>
    <w:rsid w:val="00074810"/>
    <w:rsid w:val="0007489E"/>
    <w:rsid w:val="00074D5E"/>
    <w:rsid w:val="0007531F"/>
    <w:rsid w:val="00075DCB"/>
    <w:rsid w:val="000762FB"/>
    <w:rsid w:val="00076619"/>
    <w:rsid w:val="00077015"/>
    <w:rsid w:val="0007749C"/>
    <w:rsid w:val="00077642"/>
    <w:rsid w:val="000779BF"/>
    <w:rsid w:val="00077CF2"/>
    <w:rsid w:val="00077D7F"/>
    <w:rsid w:val="00077F2C"/>
    <w:rsid w:val="000800C6"/>
    <w:rsid w:val="000807C5"/>
    <w:rsid w:val="000810AF"/>
    <w:rsid w:val="0008123D"/>
    <w:rsid w:val="00081A92"/>
    <w:rsid w:val="0008219D"/>
    <w:rsid w:val="0008275D"/>
    <w:rsid w:val="00082AAD"/>
    <w:rsid w:val="00083047"/>
    <w:rsid w:val="00083162"/>
    <w:rsid w:val="00083D73"/>
    <w:rsid w:val="00084C5D"/>
    <w:rsid w:val="000850D5"/>
    <w:rsid w:val="00085157"/>
    <w:rsid w:val="00085189"/>
    <w:rsid w:val="0008534A"/>
    <w:rsid w:val="000856A5"/>
    <w:rsid w:val="00085ACC"/>
    <w:rsid w:val="00085C49"/>
    <w:rsid w:val="00085D38"/>
    <w:rsid w:val="00085E76"/>
    <w:rsid w:val="000862AC"/>
    <w:rsid w:val="00086716"/>
    <w:rsid w:val="0008699F"/>
    <w:rsid w:val="00086FD3"/>
    <w:rsid w:val="000871A3"/>
    <w:rsid w:val="0008740C"/>
    <w:rsid w:val="0008751A"/>
    <w:rsid w:val="00087ACA"/>
    <w:rsid w:val="000901D4"/>
    <w:rsid w:val="00090253"/>
    <w:rsid w:val="000909EA"/>
    <w:rsid w:val="00090C04"/>
    <w:rsid w:val="00090E2E"/>
    <w:rsid w:val="0009107F"/>
    <w:rsid w:val="00091A23"/>
    <w:rsid w:val="000922FB"/>
    <w:rsid w:val="00092399"/>
    <w:rsid w:val="0009258F"/>
    <w:rsid w:val="00092818"/>
    <w:rsid w:val="00092C77"/>
    <w:rsid w:val="00093963"/>
    <w:rsid w:val="000939DD"/>
    <w:rsid w:val="0009474D"/>
    <w:rsid w:val="000947D1"/>
    <w:rsid w:val="00094901"/>
    <w:rsid w:val="00094A18"/>
    <w:rsid w:val="00094B45"/>
    <w:rsid w:val="00094EF3"/>
    <w:rsid w:val="00095195"/>
    <w:rsid w:val="00095319"/>
    <w:rsid w:val="00095473"/>
    <w:rsid w:val="00095C29"/>
    <w:rsid w:val="00095FDC"/>
    <w:rsid w:val="00096361"/>
    <w:rsid w:val="00096366"/>
    <w:rsid w:val="00096622"/>
    <w:rsid w:val="0009679C"/>
    <w:rsid w:val="00096F87"/>
    <w:rsid w:val="00097183"/>
    <w:rsid w:val="00097208"/>
    <w:rsid w:val="0009749B"/>
    <w:rsid w:val="000974E8"/>
    <w:rsid w:val="000A06AA"/>
    <w:rsid w:val="000A0B5D"/>
    <w:rsid w:val="000A0CA5"/>
    <w:rsid w:val="000A12A5"/>
    <w:rsid w:val="000A1389"/>
    <w:rsid w:val="000A210D"/>
    <w:rsid w:val="000A2401"/>
    <w:rsid w:val="000A2426"/>
    <w:rsid w:val="000A24AA"/>
    <w:rsid w:val="000A2B65"/>
    <w:rsid w:val="000A2BD7"/>
    <w:rsid w:val="000A2C5A"/>
    <w:rsid w:val="000A3DA9"/>
    <w:rsid w:val="000A3EF5"/>
    <w:rsid w:val="000A44F1"/>
    <w:rsid w:val="000A4563"/>
    <w:rsid w:val="000A4F79"/>
    <w:rsid w:val="000A4FD7"/>
    <w:rsid w:val="000A529F"/>
    <w:rsid w:val="000A5E55"/>
    <w:rsid w:val="000A6022"/>
    <w:rsid w:val="000A7487"/>
    <w:rsid w:val="000A7A55"/>
    <w:rsid w:val="000B02DD"/>
    <w:rsid w:val="000B04A5"/>
    <w:rsid w:val="000B064E"/>
    <w:rsid w:val="000B06E3"/>
    <w:rsid w:val="000B0AF6"/>
    <w:rsid w:val="000B143E"/>
    <w:rsid w:val="000B14C2"/>
    <w:rsid w:val="000B18D4"/>
    <w:rsid w:val="000B1E77"/>
    <w:rsid w:val="000B25F6"/>
    <w:rsid w:val="000B28F8"/>
    <w:rsid w:val="000B2B73"/>
    <w:rsid w:val="000B2DA5"/>
    <w:rsid w:val="000B2FE9"/>
    <w:rsid w:val="000B31E7"/>
    <w:rsid w:val="000B32FD"/>
    <w:rsid w:val="000B369B"/>
    <w:rsid w:val="000B3767"/>
    <w:rsid w:val="000B3935"/>
    <w:rsid w:val="000B3DF6"/>
    <w:rsid w:val="000B425B"/>
    <w:rsid w:val="000B4603"/>
    <w:rsid w:val="000B4684"/>
    <w:rsid w:val="000B46ED"/>
    <w:rsid w:val="000B4BA2"/>
    <w:rsid w:val="000B50DA"/>
    <w:rsid w:val="000B5947"/>
    <w:rsid w:val="000B5B04"/>
    <w:rsid w:val="000B5CE3"/>
    <w:rsid w:val="000B5DEE"/>
    <w:rsid w:val="000B5FAA"/>
    <w:rsid w:val="000B62CE"/>
    <w:rsid w:val="000B6459"/>
    <w:rsid w:val="000B6936"/>
    <w:rsid w:val="000B6A3D"/>
    <w:rsid w:val="000B7437"/>
    <w:rsid w:val="000B7581"/>
    <w:rsid w:val="000B7967"/>
    <w:rsid w:val="000C0097"/>
    <w:rsid w:val="000C00B4"/>
    <w:rsid w:val="000C0553"/>
    <w:rsid w:val="000C0AFA"/>
    <w:rsid w:val="000C0C1D"/>
    <w:rsid w:val="000C0E44"/>
    <w:rsid w:val="000C13EB"/>
    <w:rsid w:val="000C1570"/>
    <w:rsid w:val="000C1688"/>
    <w:rsid w:val="000C16E8"/>
    <w:rsid w:val="000C1990"/>
    <w:rsid w:val="000C1C9F"/>
    <w:rsid w:val="000C1DE0"/>
    <w:rsid w:val="000C22AE"/>
    <w:rsid w:val="000C2484"/>
    <w:rsid w:val="000C26F7"/>
    <w:rsid w:val="000C3790"/>
    <w:rsid w:val="000C389C"/>
    <w:rsid w:val="000C4269"/>
    <w:rsid w:val="000C43C7"/>
    <w:rsid w:val="000C453F"/>
    <w:rsid w:val="000C4BB9"/>
    <w:rsid w:val="000C4E1A"/>
    <w:rsid w:val="000C50A8"/>
    <w:rsid w:val="000C57F1"/>
    <w:rsid w:val="000C5819"/>
    <w:rsid w:val="000C58AF"/>
    <w:rsid w:val="000C5C30"/>
    <w:rsid w:val="000C5C39"/>
    <w:rsid w:val="000C5EEA"/>
    <w:rsid w:val="000C602A"/>
    <w:rsid w:val="000C61BB"/>
    <w:rsid w:val="000C62B4"/>
    <w:rsid w:val="000C6630"/>
    <w:rsid w:val="000C687C"/>
    <w:rsid w:val="000C68C6"/>
    <w:rsid w:val="000C69C2"/>
    <w:rsid w:val="000C6F8C"/>
    <w:rsid w:val="000C75A2"/>
    <w:rsid w:val="000C76B1"/>
    <w:rsid w:val="000C7778"/>
    <w:rsid w:val="000C77B7"/>
    <w:rsid w:val="000C79E2"/>
    <w:rsid w:val="000C7AFC"/>
    <w:rsid w:val="000C7FEA"/>
    <w:rsid w:val="000D0317"/>
    <w:rsid w:val="000D06DE"/>
    <w:rsid w:val="000D0C44"/>
    <w:rsid w:val="000D10B7"/>
    <w:rsid w:val="000D16D8"/>
    <w:rsid w:val="000D2260"/>
    <w:rsid w:val="000D24E5"/>
    <w:rsid w:val="000D2964"/>
    <w:rsid w:val="000D2A36"/>
    <w:rsid w:val="000D2ECE"/>
    <w:rsid w:val="000D2ED5"/>
    <w:rsid w:val="000D3126"/>
    <w:rsid w:val="000D34DA"/>
    <w:rsid w:val="000D352E"/>
    <w:rsid w:val="000D353A"/>
    <w:rsid w:val="000D3EA5"/>
    <w:rsid w:val="000D466E"/>
    <w:rsid w:val="000D4684"/>
    <w:rsid w:val="000D4881"/>
    <w:rsid w:val="000D49B2"/>
    <w:rsid w:val="000D4E0B"/>
    <w:rsid w:val="000D4F04"/>
    <w:rsid w:val="000D5171"/>
    <w:rsid w:val="000D51E4"/>
    <w:rsid w:val="000D5287"/>
    <w:rsid w:val="000D59DF"/>
    <w:rsid w:val="000D5E05"/>
    <w:rsid w:val="000D5ED5"/>
    <w:rsid w:val="000D6022"/>
    <w:rsid w:val="000D60DC"/>
    <w:rsid w:val="000D64E3"/>
    <w:rsid w:val="000D69E6"/>
    <w:rsid w:val="000D6A5D"/>
    <w:rsid w:val="000D6A83"/>
    <w:rsid w:val="000D6C5E"/>
    <w:rsid w:val="000D754F"/>
    <w:rsid w:val="000D75A3"/>
    <w:rsid w:val="000D75F1"/>
    <w:rsid w:val="000D7B44"/>
    <w:rsid w:val="000D7D17"/>
    <w:rsid w:val="000D7EBD"/>
    <w:rsid w:val="000E02E4"/>
    <w:rsid w:val="000E04C7"/>
    <w:rsid w:val="000E0825"/>
    <w:rsid w:val="000E0AFA"/>
    <w:rsid w:val="000E0CB4"/>
    <w:rsid w:val="000E0D07"/>
    <w:rsid w:val="000E0EDB"/>
    <w:rsid w:val="000E0F45"/>
    <w:rsid w:val="000E1330"/>
    <w:rsid w:val="000E170E"/>
    <w:rsid w:val="000E172D"/>
    <w:rsid w:val="000E1850"/>
    <w:rsid w:val="000E1877"/>
    <w:rsid w:val="000E197C"/>
    <w:rsid w:val="000E19CC"/>
    <w:rsid w:val="000E1B60"/>
    <w:rsid w:val="000E1BFB"/>
    <w:rsid w:val="000E1C22"/>
    <w:rsid w:val="000E201E"/>
    <w:rsid w:val="000E203A"/>
    <w:rsid w:val="000E26DB"/>
    <w:rsid w:val="000E3375"/>
    <w:rsid w:val="000E33AA"/>
    <w:rsid w:val="000E39F0"/>
    <w:rsid w:val="000E3B15"/>
    <w:rsid w:val="000E3B9C"/>
    <w:rsid w:val="000E40A9"/>
    <w:rsid w:val="000E4120"/>
    <w:rsid w:val="000E4D2B"/>
    <w:rsid w:val="000E4FA7"/>
    <w:rsid w:val="000E5422"/>
    <w:rsid w:val="000E579E"/>
    <w:rsid w:val="000E5CE1"/>
    <w:rsid w:val="000E5E0B"/>
    <w:rsid w:val="000E5F7C"/>
    <w:rsid w:val="000E60F9"/>
    <w:rsid w:val="000E6416"/>
    <w:rsid w:val="000E6646"/>
    <w:rsid w:val="000E6A12"/>
    <w:rsid w:val="000E756A"/>
    <w:rsid w:val="000E75A4"/>
    <w:rsid w:val="000E7D73"/>
    <w:rsid w:val="000E7E4E"/>
    <w:rsid w:val="000F00A1"/>
    <w:rsid w:val="000F05D2"/>
    <w:rsid w:val="000F08A3"/>
    <w:rsid w:val="000F13AF"/>
    <w:rsid w:val="000F163B"/>
    <w:rsid w:val="000F1774"/>
    <w:rsid w:val="000F18B5"/>
    <w:rsid w:val="000F2494"/>
    <w:rsid w:val="000F2510"/>
    <w:rsid w:val="000F26D9"/>
    <w:rsid w:val="000F28C9"/>
    <w:rsid w:val="000F2C99"/>
    <w:rsid w:val="000F2D84"/>
    <w:rsid w:val="000F2E0C"/>
    <w:rsid w:val="000F3906"/>
    <w:rsid w:val="000F3FFE"/>
    <w:rsid w:val="000F4237"/>
    <w:rsid w:val="000F440E"/>
    <w:rsid w:val="000F473E"/>
    <w:rsid w:val="000F4756"/>
    <w:rsid w:val="000F4865"/>
    <w:rsid w:val="000F497B"/>
    <w:rsid w:val="000F4B19"/>
    <w:rsid w:val="000F54AE"/>
    <w:rsid w:val="000F5C7B"/>
    <w:rsid w:val="000F5D1F"/>
    <w:rsid w:val="000F6369"/>
    <w:rsid w:val="000F67ED"/>
    <w:rsid w:val="000F682C"/>
    <w:rsid w:val="000F68A2"/>
    <w:rsid w:val="000F6EF9"/>
    <w:rsid w:val="000F7A4E"/>
    <w:rsid w:val="000F7D6B"/>
    <w:rsid w:val="000F7F9D"/>
    <w:rsid w:val="00100127"/>
    <w:rsid w:val="001006D5"/>
    <w:rsid w:val="00100961"/>
    <w:rsid w:val="00100A6C"/>
    <w:rsid w:val="00100A89"/>
    <w:rsid w:val="00100E85"/>
    <w:rsid w:val="0010175E"/>
    <w:rsid w:val="001018D0"/>
    <w:rsid w:val="00101E9A"/>
    <w:rsid w:val="00102099"/>
    <w:rsid w:val="0010279B"/>
    <w:rsid w:val="0010280F"/>
    <w:rsid w:val="00102B52"/>
    <w:rsid w:val="00103854"/>
    <w:rsid w:val="001039EB"/>
    <w:rsid w:val="00104A3A"/>
    <w:rsid w:val="00104B55"/>
    <w:rsid w:val="00105180"/>
    <w:rsid w:val="00105677"/>
    <w:rsid w:val="001057B9"/>
    <w:rsid w:val="00106247"/>
    <w:rsid w:val="00106885"/>
    <w:rsid w:val="00106A74"/>
    <w:rsid w:val="00106D7D"/>
    <w:rsid w:val="00106F86"/>
    <w:rsid w:val="00107775"/>
    <w:rsid w:val="00107854"/>
    <w:rsid w:val="001078E9"/>
    <w:rsid w:val="0011002C"/>
    <w:rsid w:val="001100BE"/>
    <w:rsid w:val="00110F7D"/>
    <w:rsid w:val="00110FE0"/>
    <w:rsid w:val="001114F5"/>
    <w:rsid w:val="0011186E"/>
    <w:rsid w:val="00111EFA"/>
    <w:rsid w:val="0011229C"/>
    <w:rsid w:val="001129BF"/>
    <w:rsid w:val="00112C2B"/>
    <w:rsid w:val="001136BC"/>
    <w:rsid w:val="001136DA"/>
    <w:rsid w:val="00113BBB"/>
    <w:rsid w:val="00113D55"/>
    <w:rsid w:val="00113E7B"/>
    <w:rsid w:val="00114F98"/>
    <w:rsid w:val="001151B5"/>
    <w:rsid w:val="00115509"/>
    <w:rsid w:val="00115879"/>
    <w:rsid w:val="00115ADB"/>
    <w:rsid w:val="001161DD"/>
    <w:rsid w:val="001164AD"/>
    <w:rsid w:val="0011659D"/>
    <w:rsid w:val="00116B72"/>
    <w:rsid w:val="00116D3C"/>
    <w:rsid w:val="00116ED5"/>
    <w:rsid w:val="0011733A"/>
    <w:rsid w:val="001173EC"/>
    <w:rsid w:val="00117627"/>
    <w:rsid w:val="00117E46"/>
    <w:rsid w:val="00117F0B"/>
    <w:rsid w:val="00120565"/>
    <w:rsid w:val="001206BB"/>
    <w:rsid w:val="0012075B"/>
    <w:rsid w:val="001211EA"/>
    <w:rsid w:val="00121F08"/>
    <w:rsid w:val="001225C8"/>
    <w:rsid w:val="0012272A"/>
    <w:rsid w:val="00122B87"/>
    <w:rsid w:val="00122C04"/>
    <w:rsid w:val="00122D1C"/>
    <w:rsid w:val="00122D5B"/>
    <w:rsid w:val="00122E95"/>
    <w:rsid w:val="00122F62"/>
    <w:rsid w:val="00123391"/>
    <w:rsid w:val="001235F9"/>
    <w:rsid w:val="00123632"/>
    <w:rsid w:val="00123A4E"/>
    <w:rsid w:val="00123F9B"/>
    <w:rsid w:val="00123FA8"/>
    <w:rsid w:val="001242AE"/>
    <w:rsid w:val="0012457A"/>
    <w:rsid w:val="0012458F"/>
    <w:rsid w:val="00124A0E"/>
    <w:rsid w:val="00124E6F"/>
    <w:rsid w:val="001254CC"/>
    <w:rsid w:val="00125B94"/>
    <w:rsid w:val="00126036"/>
    <w:rsid w:val="0012610F"/>
    <w:rsid w:val="0012623C"/>
    <w:rsid w:val="001265EC"/>
    <w:rsid w:val="00126CB4"/>
    <w:rsid w:val="00126FED"/>
    <w:rsid w:val="001271B6"/>
    <w:rsid w:val="00127223"/>
    <w:rsid w:val="001273FF"/>
    <w:rsid w:val="001274DB"/>
    <w:rsid w:val="001278D3"/>
    <w:rsid w:val="00127DEC"/>
    <w:rsid w:val="001301A3"/>
    <w:rsid w:val="001305D7"/>
    <w:rsid w:val="001306BD"/>
    <w:rsid w:val="001306C3"/>
    <w:rsid w:val="00130BDC"/>
    <w:rsid w:val="00130CFD"/>
    <w:rsid w:val="00130F9D"/>
    <w:rsid w:val="00131D8B"/>
    <w:rsid w:val="00131F2F"/>
    <w:rsid w:val="00131F94"/>
    <w:rsid w:val="001320A9"/>
    <w:rsid w:val="00132C79"/>
    <w:rsid w:val="00132D39"/>
    <w:rsid w:val="0013380D"/>
    <w:rsid w:val="00133B6E"/>
    <w:rsid w:val="00133E37"/>
    <w:rsid w:val="00134212"/>
    <w:rsid w:val="001342FC"/>
    <w:rsid w:val="00134334"/>
    <w:rsid w:val="00134588"/>
    <w:rsid w:val="00134854"/>
    <w:rsid w:val="00134A52"/>
    <w:rsid w:val="00134B43"/>
    <w:rsid w:val="00134D64"/>
    <w:rsid w:val="00135917"/>
    <w:rsid w:val="00135E6B"/>
    <w:rsid w:val="00136283"/>
    <w:rsid w:val="0013641A"/>
    <w:rsid w:val="001372E2"/>
    <w:rsid w:val="00137396"/>
    <w:rsid w:val="00137465"/>
    <w:rsid w:val="001401E4"/>
    <w:rsid w:val="0014029F"/>
    <w:rsid w:val="00140C9E"/>
    <w:rsid w:val="00141928"/>
    <w:rsid w:val="00141C8A"/>
    <w:rsid w:val="00141DF6"/>
    <w:rsid w:val="00141F18"/>
    <w:rsid w:val="0014350C"/>
    <w:rsid w:val="001439CA"/>
    <w:rsid w:val="00144A16"/>
    <w:rsid w:val="00144D08"/>
    <w:rsid w:val="001454C9"/>
    <w:rsid w:val="001458E7"/>
    <w:rsid w:val="00145C7D"/>
    <w:rsid w:val="001460F9"/>
    <w:rsid w:val="00146733"/>
    <w:rsid w:val="00146BD3"/>
    <w:rsid w:val="00147005"/>
    <w:rsid w:val="0014780B"/>
    <w:rsid w:val="00147966"/>
    <w:rsid w:val="00150969"/>
    <w:rsid w:val="00150AED"/>
    <w:rsid w:val="00150F63"/>
    <w:rsid w:val="00151272"/>
    <w:rsid w:val="0015162C"/>
    <w:rsid w:val="00151AE9"/>
    <w:rsid w:val="00151BBA"/>
    <w:rsid w:val="00151FED"/>
    <w:rsid w:val="0015213F"/>
    <w:rsid w:val="0015235F"/>
    <w:rsid w:val="001531E3"/>
    <w:rsid w:val="00153282"/>
    <w:rsid w:val="00154264"/>
    <w:rsid w:val="00154AAC"/>
    <w:rsid w:val="00155AA7"/>
    <w:rsid w:val="00155B82"/>
    <w:rsid w:val="00155D75"/>
    <w:rsid w:val="00155FF2"/>
    <w:rsid w:val="0015613F"/>
    <w:rsid w:val="001566CE"/>
    <w:rsid w:val="0015674F"/>
    <w:rsid w:val="00156A64"/>
    <w:rsid w:val="00156C8D"/>
    <w:rsid w:val="00156D26"/>
    <w:rsid w:val="00156F2C"/>
    <w:rsid w:val="00157D66"/>
    <w:rsid w:val="0016024C"/>
    <w:rsid w:val="0016033C"/>
    <w:rsid w:val="00160369"/>
    <w:rsid w:val="001605A4"/>
    <w:rsid w:val="001613E8"/>
    <w:rsid w:val="00161615"/>
    <w:rsid w:val="00161717"/>
    <w:rsid w:val="00161A85"/>
    <w:rsid w:val="00161AA3"/>
    <w:rsid w:val="00161E5D"/>
    <w:rsid w:val="00161F14"/>
    <w:rsid w:val="0016214B"/>
    <w:rsid w:val="00162708"/>
    <w:rsid w:val="00162855"/>
    <w:rsid w:val="00162D22"/>
    <w:rsid w:val="00162D8A"/>
    <w:rsid w:val="00162E94"/>
    <w:rsid w:val="00163AD1"/>
    <w:rsid w:val="00163FCA"/>
    <w:rsid w:val="001648ED"/>
    <w:rsid w:val="001651C3"/>
    <w:rsid w:val="0016540E"/>
    <w:rsid w:val="0016548D"/>
    <w:rsid w:val="001665A9"/>
    <w:rsid w:val="00166A5F"/>
    <w:rsid w:val="00166BDA"/>
    <w:rsid w:val="00166D42"/>
    <w:rsid w:val="00166E21"/>
    <w:rsid w:val="00166E38"/>
    <w:rsid w:val="001670CA"/>
    <w:rsid w:val="0016712B"/>
    <w:rsid w:val="00167548"/>
    <w:rsid w:val="001675AC"/>
    <w:rsid w:val="001679DC"/>
    <w:rsid w:val="00167D83"/>
    <w:rsid w:val="00167E8E"/>
    <w:rsid w:val="001706BA"/>
    <w:rsid w:val="00171481"/>
    <w:rsid w:val="00171736"/>
    <w:rsid w:val="00172488"/>
    <w:rsid w:val="00172B35"/>
    <w:rsid w:val="00172DE3"/>
    <w:rsid w:val="00172FA5"/>
    <w:rsid w:val="00173D9F"/>
    <w:rsid w:val="001740B5"/>
    <w:rsid w:val="00174570"/>
    <w:rsid w:val="00174B12"/>
    <w:rsid w:val="00174D28"/>
    <w:rsid w:val="00174D93"/>
    <w:rsid w:val="00174F9C"/>
    <w:rsid w:val="0017519F"/>
    <w:rsid w:val="00175624"/>
    <w:rsid w:val="001756E9"/>
    <w:rsid w:val="00175E9A"/>
    <w:rsid w:val="00176819"/>
    <w:rsid w:val="00176930"/>
    <w:rsid w:val="0017697D"/>
    <w:rsid w:val="00176A35"/>
    <w:rsid w:val="00176A79"/>
    <w:rsid w:val="00176ABC"/>
    <w:rsid w:val="00176EBE"/>
    <w:rsid w:val="00176F7D"/>
    <w:rsid w:val="00176FD5"/>
    <w:rsid w:val="0017782B"/>
    <w:rsid w:val="001778CF"/>
    <w:rsid w:val="00177C2E"/>
    <w:rsid w:val="00177C78"/>
    <w:rsid w:val="00177D94"/>
    <w:rsid w:val="001802BD"/>
    <w:rsid w:val="001808D7"/>
    <w:rsid w:val="001809E8"/>
    <w:rsid w:val="00180AEA"/>
    <w:rsid w:val="00180FAD"/>
    <w:rsid w:val="001810DF"/>
    <w:rsid w:val="00181DAA"/>
    <w:rsid w:val="0018221E"/>
    <w:rsid w:val="00182702"/>
    <w:rsid w:val="00182B52"/>
    <w:rsid w:val="00182D6B"/>
    <w:rsid w:val="001836B6"/>
    <w:rsid w:val="0018373A"/>
    <w:rsid w:val="00183CE5"/>
    <w:rsid w:val="00183F09"/>
    <w:rsid w:val="00184193"/>
    <w:rsid w:val="00184355"/>
    <w:rsid w:val="0018439D"/>
    <w:rsid w:val="00184D41"/>
    <w:rsid w:val="00184E57"/>
    <w:rsid w:val="00185E65"/>
    <w:rsid w:val="001863DD"/>
    <w:rsid w:val="00186783"/>
    <w:rsid w:val="00186AF7"/>
    <w:rsid w:val="001872DF"/>
    <w:rsid w:val="001874E2"/>
    <w:rsid w:val="00187AD7"/>
    <w:rsid w:val="00187B7F"/>
    <w:rsid w:val="00187D1C"/>
    <w:rsid w:val="00187D51"/>
    <w:rsid w:val="00187F29"/>
    <w:rsid w:val="00190729"/>
    <w:rsid w:val="00190791"/>
    <w:rsid w:val="00190F67"/>
    <w:rsid w:val="00191541"/>
    <w:rsid w:val="00191633"/>
    <w:rsid w:val="00191B48"/>
    <w:rsid w:val="00191D07"/>
    <w:rsid w:val="00192515"/>
    <w:rsid w:val="00192764"/>
    <w:rsid w:val="00192F50"/>
    <w:rsid w:val="001933DC"/>
    <w:rsid w:val="0019356F"/>
    <w:rsid w:val="00193C0C"/>
    <w:rsid w:val="00193F68"/>
    <w:rsid w:val="00193F8C"/>
    <w:rsid w:val="001940B0"/>
    <w:rsid w:val="001947E8"/>
    <w:rsid w:val="00194916"/>
    <w:rsid w:val="00194B53"/>
    <w:rsid w:val="00194C1C"/>
    <w:rsid w:val="00194CA1"/>
    <w:rsid w:val="00195712"/>
    <w:rsid w:val="0019588D"/>
    <w:rsid w:val="00195BFB"/>
    <w:rsid w:val="00196202"/>
    <w:rsid w:val="00196627"/>
    <w:rsid w:val="00196993"/>
    <w:rsid w:val="001971A1"/>
    <w:rsid w:val="0019742E"/>
    <w:rsid w:val="00197456"/>
    <w:rsid w:val="001978E8"/>
    <w:rsid w:val="00197AAD"/>
    <w:rsid w:val="00197B88"/>
    <w:rsid w:val="001A02F5"/>
    <w:rsid w:val="001A1004"/>
    <w:rsid w:val="001A1382"/>
    <w:rsid w:val="001A1921"/>
    <w:rsid w:val="001A19E5"/>
    <w:rsid w:val="001A1D05"/>
    <w:rsid w:val="001A1FAB"/>
    <w:rsid w:val="001A2244"/>
    <w:rsid w:val="001A27B5"/>
    <w:rsid w:val="001A294F"/>
    <w:rsid w:val="001A2B19"/>
    <w:rsid w:val="001A2E3A"/>
    <w:rsid w:val="001A332F"/>
    <w:rsid w:val="001A3B8C"/>
    <w:rsid w:val="001A3EA3"/>
    <w:rsid w:val="001A436E"/>
    <w:rsid w:val="001A4632"/>
    <w:rsid w:val="001A4986"/>
    <w:rsid w:val="001A49A2"/>
    <w:rsid w:val="001A4B59"/>
    <w:rsid w:val="001A4F13"/>
    <w:rsid w:val="001A5174"/>
    <w:rsid w:val="001A58BB"/>
    <w:rsid w:val="001A5A46"/>
    <w:rsid w:val="001A5E49"/>
    <w:rsid w:val="001A5EDE"/>
    <w:rsid w:val="001A6B4D"/>
    <w:rsid w:val="001A6CDD"/>
    <w:rsid w:val="001A76B4"/>
    <w:rsid w:val="001A7896"/>
    <w:rsid w:val="001A7A49"/>
    <w:rsid w:val="001B01EC"/>
    <w:rsid w:val="001B04F2"/>
    <w:rsid w:val="001B063C"/>
    <w:rsid w:val="001B0896"/>
    <w:rsid w:val="001B11F6"/>
    <w:rsid w:val="001B18E5"/>
    <w:rsid w:val="001B285A"/>
    <w:rsid w:val="001B2A12"/>
    <w:rsid w:val="001B3055"/>
    <w:rsid w:val="001B3903"/>
    <w:rsid w:val="001B3BCE"/>
    <w:rsid w:val="001B4003"/>
    <w:rsid w:val="001B433C"/>
    <w:rsid w:val="001B488D"/>
    <w:rsid w:val="001B49F1"/>
    <w:rsid w:val="001B4AAD"/>
    <w:rsid w:val="001B4FAF"/>
    <w:rsid w:val="001B5018"/>
    <w:rsid w:val="001B5182"/>
    <w:rsid w:val="001B53E1"/>
    <w:rsid w:val="001B54C1"/>
    <w:rsid w:val="001B5566"/>
    <w:rsid w:val="001B55C0"/>
    <w:rsid w:val="001B567A"/>
    <w:rsid w:val="001B5D8C"/>
    <w:rsid w:val="001B618A"/>
    <w:rsid w:val="001B668E"/>
    <w:rsid w:val="001B673E"/>
    <w:rsid w:val="001B6AA5"/>
    <w:rsid w:val="001B6B61"/>
    <w:rsid w:val="001B6F1F"/>
    <w:rsid w:val="001B7085"/>
    <w:rsid w:val="001B70CE"/>
    <w:rsid w:val="001B73E2"/>
    <w:rsid w:val="001B7BF0"/>
    <w:rsid w:val="001B7CEA"/>
    <w:rsid w:val="001C007D"/>
    <w:rsid w:val="001C0204"/>
    <w:rsid w:val="001C0412"/>
    <w:rsid w:val="001C086E"/>
    <w:rsid w:val="001C0920"/>
    <w:rsid w:val="001C0B48"/>
    <w:rsid w:val="001C104E"/>
    <w:rsid w:val="001C1366"/>
    <w:rsid w:val="001C194B"/>
    <w:rsid w:val="001C1CDE"/>
    <w:rsid w:val="001C23BC"/>
    <w:rsid w:val="001C2444"/>
    <w:rsid w:val="001C25B8"/>
    <w:rsid w:val="001C283E"/>
    <w:rsid w:val="001C2ADF"/>
    <w:rsid w:val="001C2B10"/>
    <w:rsid w:val="001C2F71"/>
    <w:rsid w:val="001C3486"/>
    <w:rsid w:val="001C395D"/>
    <w:rsid w:val="001C3CC0"/>
    <w:rsid w:val="001C4758"/>
    <w:rsid w:val="001C482F"/>
    <w:rsid w:val="001C4901"/>
    <w:rsid w:val="001C4902"/>
    <w:rsid w:val="001C4B61"/>
    <w:rsid w:val="001C4DBE"/>
    <w:rsid w:val="001C53A2"/>
    <w:rsid w:val="001C567D"/>
    <w:rsid w:val="001C5913"/>
    <w:rsid w:val="001C62D8"/>
    <w:rsid w:val="001C6563"/>
    <w:rsid w:val="001C6795"/>
    <w:rsid w:val="001C687A"/>
    <w:rsid w:val="001C76D8"/>
    <w:rsid w:val="001C77D6"/>
    <w:rsid w:val="001C7836"/>
    <w:rsid w:val="001C7BD7"/>
    <w:rsid w:val="001D028F"/>
    <w:rsid w:val="001D0EE8"/>
    <w:rsid w:val="001D0F1A"/>
    <w:rsid w:val="001D139D"/>
    <w:rsid w:val="001D179B"/>
    <w:rsid w:val="001D1B11"/>
    <w:rsid w:val="001D22A7"/>
    <w:rsid w:val="001D2590"/>
    <w:rsid w:val="001D2A83"/>
    <w:rsid w:val="001D2B15"/>
    <w:rsid w:val="001D2E24"/>
    <w:rsid w:val="001D2E75"/>
    <w:rsid w:val="001D362C"/>
    <w:rsid w:val="001D3984"/>
    <w:rsid w:val="001D456A"/>
    <w:rsid w:val="001D4917"/>
    <w:rsid w:val="001D4978"/>
    <w:rsid w:val="001D4AFE"/>
    <w:rsid w:val="001D4C44"/>
    <w:rsid w:val="001D4FAC"/>
    <w:rsid w:val="001D52DF"/>
    <w:rsid w:val="001D5BBD"/>
    <w:rsid w:val="001D5CBD"/>
    <w:rsid w:val="001D5CE9"/>
    <w:rsid w:val="001D676A"/>
    <w:rsid w:val="001D6866"/>
    <w:rsid w:val="001D6CB6"/>
    <w:rsid w:val="001D7CBD"/>
    <w:rsid w:val="001D7D81"/>
    <w:rsid w:val="001D7EF6"/>
    <w:rsid w:val="001E015F"/>
    <w:rsid w:val="001E03B6"/>
    <w:rsid w:val="001E08ED"/>
    <w:rsid w:val="001E126B"/>
    <w:rsid w:val="001E1F48"/>
    <w:rsid w:val="001E2355"/>
    <w:rsid w:val="001E23E6"/>
    <w:rsid w:val="001E28F6"/>
    <w:rsid w:val="001E2B40"/>
    <w:rsid w:val="001E2DE5"/>
    <w:rsid w:val="001E2FAE"/>
    <w:rsid w:val="001E3567"/>
    <w:rsid w:val="001E3AC0"/>
    <w:rsid w:val="001E44D0"/>
    <w:rsid w:val="001E49BF"/>
    <w:rsid w:val="001E5079"/>
    <w:rsid w:val="001E56D6"/>
    <w:rsid w:val="001E5785"/>
    <w:rsid w:val="001E5981"/>
    <w:rsid w:val="001E5C5B"/>
    <w:rsid w:val="001E5E29"/>
    <w:rsid w:val="001E60C7"/>
    <w:rsid w:val="001E65FE"/>
    <w:rsid w:val="001E677B"/>
    <w:rsid w:val="001E6D1C"/>
    <w:rsid w:val="001E7063"/>
    <w:rsid w:val="001E719B"/>
    <w:rsid w:val="001E7359"/>
    <w:rsid w:val="001E7972"/>
    <w:rsid w:val="001E7CE5"/>
    <w:rsid w:val="001F011A"/>
    <w:rsid w:val="001F0D51"/>
    <w:rsid w:val="001F0DC7"/>
    <w:rsid w:val="001F0F1B"/>
    <w:rsid w:val="001F10F6"/>
    <w:rsid w:val="001F1496"/>
    <w:rsid w:val="001F1A89"/>
    <w:rsid w:val="001F1BAB"/>
    <w:rsid w:val="001F1C53"/>
    <w:rsid w:val="001F22EE"/>
    <w:rsid w:val="001F23AC"/>
    <w:rsid w:val="001F2590"/>
    <w:rsid w:val="001F276C"/>
    <w:rsid w:val="001F3413"/>
    <w:rsid w:val="001F3651"/>
    <w:rsid w:val="001F3772"/>
    <w:rsid w:val="001F3B87"/>
    <w:rsid w:val="001F3D0A"/>
    <w:rsid w:val="001F3F80"/>
    <w:rsid w:val="001F41AE"/>
    <w:rsid w:val="001F45F2"/>
    <w:rsid w:val="001F4648"/>
    <w:rsid w:val="001F46C0"/>
    <w:rsid w:val="001F4790"/>
    <w:rsid w:val="001F4B67"/>
    <w:rsid w:val="001F4E21"/>
    <w:rsid w:val="001F537D"/>
    <w:rsid w:val="001F55DE"/>
    <w:rsid w:val="001F5B13"/>
    <w:rsid w:val="001F67B2"/>
    <w:rsid w:val="001F6803"/>
    <w:rsid w:val="001F6C50"/>
    <w:rsid w:val="001F6E3D"/>
    <w:rsid w:val="001F6F32"/>
    <w:rsid w:val="001F6F9A"/>
    <w:rsid w:val="001F7712"/>
    <w:rsid w:val="001F79D2"/>
    <w:rsid w:val="002000F2"/>
    <w:rsid w:val="002006D2"/>
    <w:rsid w:val="00200998"/>
    <w:rsid w:val="002009F0"/>
    <w:rsid w:val="00200A5C"/>
    <w:rsid w:val="00200BCF"/>
    <w:rsid w:val="00200DB7"/>
    <w:rsid w:val="00201191"/>
    <w:rsid w:val="002011E5"/>
    <w:rsid w:val="002015B8"/>
    <w:rsid w:val="002017D3"/>
    <w:rsid w:val="00201EAC"/>
    <w:rsid w:val="0020206F"/>
    <w:rsid w:val="00202299"/>
    <w:rsid w:val="0020231E"/>
    <w:rsid w:val="00202380"/>
    <w:rsid w:val="00202BA3"/>
    <w:rsid w:val="00202DC0"/>
    <w:rsid w:val="00203518"/>
    <w:rsid w:val="00203847"/>
    <w:rsid w:val="00203A31"/>
    <w:rsid w:val="00203C11"/>
    <w:rsid w:val="00203C6D"/>
    <w:rsid w:val="00203F31"/>
    <w:rsid w:val="002046CF"/>
    <w:rsid w:val="00205DC0"/>
    <w:rsid w:val="002067D8"/>
    <w:rsid w:val="002069AD"/>
    <w:rsid w:val="00206E9A"/>
    <w:rsid w:val="00207751"/>
    <w:rsid w:val="00207FBA"/>
    <w:rsid w:val="00210190"/>
    <w:rsid w:val="00210387"/>
    <w:rsid w:val="00210514"/>
    <w:rsid w:val="00210808"/>
    <w:rsid w:val="00210826"/>
    <w:rsid w:val="00210D74"/>
    <w:rsid w:val="0021139C"/>
    <w:rsid w:val="0021168D"/>
    <w:rsid w:val="002116C9"/>
    <w:rsid w:val="00211A65"/>
    <w:rsid w:val="00212DD3"/>
    <w:rsid w:val="00212E98"/>
    <w:rsid w:val="0021331F"/>
    <w:rsid w:val="002136EE"/>
    <w:rsid w:val="00213B07"/>
    <w:rsid w:val="002143B5"/>
    <w:rsid w:val="002147D4"/>
    <w:rsid w:val="00214B3A"/>
    <w:rsid w:val="00214EB8"/>
    <w:rsid w:val="002154B4"/>
    <w:rsid w:val="002164E9"/>
    <w:rsid w:val="00216A28"/>
    <w:rsid w:val="00216BBF"/>
    <w:rsid w:val="00216C9A"/>
    <w:rsid w:val="00216D3F"/>
    <w:rsid w:val="0021707A"/>
    <w:rsid w:val="00217098"/>
    <w:rsid w:val="002171D9"/>
    <w:rsid w:val="002173F3"/>
    <w:rsid w:val="00217583"/>
    <w:rsid w:val="00217AD1"/>
    <w:rsid w:val="00217DE1"/>
    <w:rsid w:val="0022023F"/>
    <w:rsid w:val="00220769"/>
    <w:rsid w:val="002207E3"/>
    <w:rsid w:val="00220E27"/>
    <w:rsid w:val="00221036"/>
    <w:rsid w:val="002212D1"/>
    <w:rsid w:val="00221CB5"/>
    <w:rsid w:val="00221D41"/>
    <w:rsid w:val="00221EEE"/>
    <w:rsid w:val="00222516"/>
    <w:rsid w:val="0022281D"/>
    <w:rsid w:val="0022348D"/>
    <w:rsid w:val="00223626"/>
    <w:rsid w:val="00223715"/>
    <w:rsid w:val="00223BAA"/>
    <w:rsid w:val="00223CD4"/>
    <w:rsid w:val="00223DFE"/>
    <w:rsid w:val="00223FAF"/>
    <w:rsid w:val="00224183"/>
    <w:rsid w:val="0022459A"/>
    <w:rsid w:val="0022466B"/>
    <w:rsid w:val="002246B9"/>
    <w:rsid w:val="002249E5"/>
    <w:rsid w:val="0022504C"/>
    <w:rsid w:val="0022520A"/>
    <w:rsid w:val="0022524E"/>
    <w:rsid w:val="002252EE"/>
    <w:rsid w:val="00225394"/>
    <w:rsid w:val="00225681"/>
    <w:rsid w:val="00225FAC"/>
    <w:rsid w:val="002262AF"/>
    <w:rsid w:val="002262EE"/>
    <w:rsid w:val="002263A7"/>
    <w:rsid w:val="002267BE"/>
    <w:rsid w:val="00226907"/>
    <w:rsid w:val="00226F7C"/>
    <w:rsid w:val="002270B8"/>
    <w:rsid w:val="00227339"/>
    <w:rsid w:val="002276EC"/>
    <w:rsid w:val="00227C6E"/>
    <w:rsid w:val="00227FFC"/>
    <w:rsid w:val="002301D7"/>
    <w:rsid w:val="00230276"/>
    <w:rsid w:val="0023070B"/>
    <w:rsid w:val="00230825"/>
    <w:rsid w:val="002314A4"/>
    <w:rsid w:val="0023165D"/>
    <w:rsid w:val="002316EB"/>
    <w:rsid w:val="00231B84"/>
    <w:rsid w:val="00231D36"/>
    <w:rsid w:val="0023213B"/>
    <w:rsid w:val="002324FC"/>
    <w:rsid w:val="00232F53"/>
    <w:rsid w:val="0023402F"/>
    <w:rsid w:val="002348FC"/>
    <w:rsid w:val="00234B3D"/>
    <w:rsid w:val="0023532C"/>
    <w:rsid w:val="002354E9"/>
    <w:rsid w:val="00235529"/>
    <w:rsid w:val="0023571E"/>
    <w:rsid w:val="00235B4F"/>
    <w:rsid w:val="00236154"/>
    <w:rsid w:val="0023628B"/>
    <w:rsid w:val="00236903"/>
    <w:rsid w:val="00236A4F"/>
    <w:rsid w:val="00236EA0"/>
    <w:rsid w:val="002372AD"/>
    <w:rsid w:val="0023798D"/>
    <w:rsid w:val="00237A81"/>
    <w:rsid w:val="00237D23"/>
    <w:rsid w:val="002400CB"/>
    <w:rsid w:val="00240B7D"/>
    <w:rsid w:val="00240E80"/>
    <w:rsid w:val="0024127A"/>
    <w:rsid w:val="0024147C"/>
    <w:rsid w:val="00241616"/>
    <w:rsid w:val="002416B0"/>
    <w:rsid w:val="00242389"/>
    <w:rsid w:val="00242A83"/>
    <w:rsid w:val="00242CDA"/>
    <w:rsid w:val="00243162"/>
    <w:rsid w:val="00243C9E"/>
    <w:rsid w:val="00243CA1"/>
    <w:rsid w:val="00243E4E"/>
    <w:rsid w:val="00243FFE"/>
    <w:rsid w:val="00244340"/>
    <w:rsid w:val="00244BA4"/>
    <w:rsid w:val="00244C32"/>
    <w:rsid w:val="00244EDE"/>
    <w:rsid w:val="002452F2"/>
    <w:rsid w:val="002455C0"/>
    <w:rsid w:val="00245B3E"/>
    <w:rsid w:val="0024693B"/>
    <w:rsid w:val="00246946"/>
    <w:rsid w:val="002469F2"/>
    <w:rsid w:val="00246A2F"/>
    <w:rsid w:val="00246A40"/>
    <w:rsid w:val="00246CAD"/>
    <w:rsid w:val="00246DDA"/>
    <w:rsid w:val="00246F62"/>
    <w:rsid w:val="00247544"/>
    <w:rsid w:val="002479BD"/>
    <w:rsid w:val="00247B41"/>
    <w:rsid w:val="00247D77"/>
    <w:rsid w:val="0025036E"/>
    <w:rsid w:val="00250704"/>
    <w:rsid w:val="00250D3F"/>
    <w:rsid w:val="00251433"/>
    <w:rsid w:val="00251761"/>
    <w:rsid w:val="00251764"/>
    <w:rsid w:val="00251AD4"/>
    <w:rsid w:val="00251BAB"/>
    <w:rsid w:val="00251CB7"/>
    <w:rsid w:val="00251D16"/>
    <w:rsid w:val="00251FFE"/>
    <w:rsid w:val="002520CB"/>
    <w:rsid w:val="00252395"/>
    <w:rsid w:val="00252B17"/>
    <w:rsid w:val="002532D4"/>
    <w:rsid w:val="002535EE"/>
    <w:rsid w:val="0025417E"/>
    <w:rsid w:val="0025439C"/>
    <w:rsid w:val="002546D0"/>
    <w:rsid w:val="0025471E"/>
    <w:rsid w:val="002549F4"/>
    <w:rsid w:val="00254B35"/>
    <w:rsid w:val="00254EAD"/>
    <w:rsid w:val="00254EB5"/>
    <w:rsid w:val="0025514A"/>
    <w:rsid w:val="0025534D"/>
    <w:rsid w:val="00255524"/>
    <w:rsid w:val="00255A59"/>
    <w:rsid w:val="00255B27"/>
    <w:rsid w:val="00255BC1"/>
    <w:rsid w:val="00255C76"/>
    <w:rsid w:val="00255E7C"/>
    <w:rsid w:val="00256116"/>
    <w:rsid w:val="002561C0"/>
    <w:rsid w:val="002562B5"/>
    <w:rsid w:val="002562C4"/>
    <w:rsid w:val="002569FA"/>
    <w:rsid w:val="00256C6C"/>
    <w:rsid w:val="002571C5"/>
    <w:rsid w:val="00257226"/>
    <w:rsid w:val="00257E34"/>
    <w:rsid w:val="00260473"/>
    <w:rsid w:val="00260975"/>
    <w:rsid w:val="00260F0E"/>
    <w:rsid w:val="00260FF2"/>
    <w:rsid w:val="00261100"/>
    <w:rsid w:val="00261ACD"/>
    <w:rsid w:val="002626E2"/>
    <w:rsid w:val="00262968"/>
    <w:rsid w:val="00262ADD"/>
    <w:rsid w:val="002632F9"/>
    <w:rsid w:val="00263B49"/>
    <w:rsid w:val="00263D91"/>
    <w:rsid w:val="00263D97"/>
    <w:rsid w:val="0026440D"/>
    <w:rsid w:val="002648F5"/>
    <w:rsid w:val="00264CA9"/>
    <w:rsid w:val="00264F91"/>
    <w:rsid w:val="00264FF4"/>
    <w:rsid w:val="00265343"/>
    <w:rsid w:val="002655BB"/>
    <w:rsid w:val="002655D7"/>
    <w:rsid w:val="00265B67"/>
    <w:rsid w:val="00266267"/>
    <w:rsid w:val="002665FA"/>
    <w:rsid w:val="002670D1"/>
    <w:rsid w:val="002673AB"/>
    <w:rsid w:val="002677D6"/>
    <w:rsid w:val="00267A6F"/>
    <w:rsid w:val="00267B26"/>
    <w:rsid w:val="002701F9"/>
    <w:rsid w:val="0027042B"/>
    <w:rsid w:val="00270584"/>
    <w:rsid w:val="00270769"/>
    <w:rsid w:val="00270A0F"/>
    <w:rsid w:val="002710F4"/>
    <w:rsid w:val="0027152E"/>
    <w:rsid w:val="002718F6"/>
    <w:rsid w:val="00271A5C"/>
    <w:rsid w:val="00271DBD"/>
    <w:rsid w:val="00272367"/>
    <w:rsid w:val="002730CC"/>
    <w:rsid w:val="0027343A"/>
    <w:rsid w:val="00273C87"/>
    <w:rsid w:val="0027409F"/>
    <w:rsid w:val="002742AF"/>
    <w:rsid w:val="002748C2"/>
    <w:rsid w:val="00274A24"/>
    <w:rsid w:val="00274D99"/>
    <w:rsid w:val="00275048"/>
    <w:rsid w:val="00276475"/>
    <w:rsid w:val="002771CB"/>
    <w:rsid w:val="002779F3"/>
    <w:rsid w:val="00277B7C"/>
    <w:rsid w:val="00277BBE"/>
    <w:rsid w:val="00277F71"/>
    <w:rsid w:val="0028005A"/>
    <w:rsid w:val="0028013E"/>
    <w:rsid w:val="002802A4"/>
    <w:rsid w:val="002804F6"/>
    <w:rsid w:val="00280868"/>
    <w:rsid w:val="00280D93"/>
    <w:rsid w:val="002810E8"/>
    <w:rsid w:val="00281357"/>
    <w:rsid w:val="00281372"/>
    <w:rsid w:val="0028184D"/>
    <w:rsid w:val="00281DB3"/>
    <w:rsid w:val="00282059"/>
    <w:rsid w:val="00282A10"/>
    <w:rsid w:val="00282ADC"/>
    <w:rsid w:val="00282DF7"/>
    <w:rsid w:val="00283001"/>
    <w:rsid w:val="0028324C"/>
    <w:rsid w:val="0028382A"/>
    <w:rsid w:val="00283E70"/>
    <w:rsid w:val="002841FA"/>
    <w:rsid w:val="002842A0"/>
    <w:rsid w:val="002843AF"/>
    <w:rsid w:val="00284DD8"/>
    <w:rsid w:val="00284FC8"/>
    <w:rsid w:val="0028561B"/>
    <w:rsid w:val="0028563A"/>
    <w:rsid w:val="002863B5"/>
    <w:rsid w:val="00286AC7"/>
    <w:rsid w:val="00286DE4"/>
    <w:rsid w:val="0028729B"/>
    <w:rsid w:val="00287B54"/>
    <w:rsid w:val="00287C14"/>
    <w:rsid w:val="00287C66"/>
    <w:rsid w:val="00287C85"/>
    <w:rsid w:val="00290224"/>
    <w:rsid w:val="002904E2"/>
    <w:rsid w:val="002905E3"/>
    <w:rsid w:val="002906C7"/>
    <w:rsid w:val="00290B96"/>
    <w:rsid w:val="0029108C"/>
    <w:rsid w:val="002912CD"/>
    <w:rsid w:val="002917B5"/>
    <w:rsid w:val="002918B9"/>
    <w:rsid w:val="00291A6E"/>
    <w:rsid w:val="002929AE"/>
    <w:rsid w:val="00292A2D"/>
    <w:rsid w:val="00292A38"/>
    <w:rsid w:val="00292E03"/>
    <w:rsid w:val="002931CB"/>
    <w:rsid w:val="002934C4"/>
    <w:rsid w:val="002935CC"/>
    <w:rsid w:val="00293EA3"/>
    <w:rsid w:val="002949F8"/>
    <w:rsid w:val="00294AD0"/>
    <w:rsid w:val="00294F5B"/>
    <w:rsid w:val="0029503D"/>
    <w:rsid w:val="002956F0"/>
    <w:rsid w:val="00296647"/>
    <w:rsid w:val="0029679D"/>
    <w:rsid w:val="00296AE9"/>
    <w:rsid w:val="00296C82"/>
    <w:rsid w:val="00296F68"/>
    <w:rsid w:val="0029717D"/>
    <w:rsid w:val="00297400"/>
    <w:rsid w:val="00297788"/>
    <w:rsid w:val="002977E8"/>
    <w:rsid w:val="00297876"/>
    <w:rsid w:val="00297B3D"/>
    <w:rsid w:val="00297E3B"/>
    <w:rsid w:val="00297FCD"/>
    <w:rsid w:val="002A0076"/>
    <w:rsid w:val="002A0169"/>
    <w:rsid w:val="002A03F1"/>
    <w:rsid w:val="002A1183"/>
    <w:rsid w:val="002A1465"/>
    <w:rsid w:val="002A14D8"/>
    <w:rsid w:val="002A15CD"/>
    <w:rsid w:val="002A1749"/>
    <w:rsid w:val="002A175F"/>
    <w:rsid w:val="002A26F6"/>
    <w:rsid w:val="002A2966"/>
    <w:rsid w:val="002A2AFC"/>
    <w:rsid w:val="002A2C2A"/>
    <w:rsid w:val="002A2CD5"/>
    <w:rsid w:val="002A3003"/>
    <w:rsid w:val="002A3099"/>
    <w:rsid w:val="002A32AE"/>
    <w:rsid w:val="002A32DA"/>
    <w:rsid w:val="002A338F"/>
    <w:rsid w:val="002A34A2"/>
    <w:rsid w:val="002A38D5"/>
    <w:rsid w:val="002A4381"/>
    <w:rsid w:val="002A48DB"/>
    <w:rsid w:val="002A4CC0"/>
    <w:rsid w:val="002A4DA1"/>
    <w:rsid w:val="002A5236"/>
    <w:rsid w:val="002A528F"/>
    <w:rsid w:val="002A5340"/>
    <w:rsid w:val="002A5472"/>
    <w:rsid w:val="002A5601"/>
    <w:rsid w:val="002A581D"/>
    <w:rsid w:val="002A58C1"/>
    <w:rsid w:val="002A5A02"/>
    <w:rsid w:val="002A5A6E"/>
    <w:rsid w:val="002A5EDA"/>
    <w:rsid w:val="002A6295"/>
    <w:rsid w:val="002A657C"/>
    <w:rsid w:val="002A6832"/>
    <w:rsid w:val="002A6860"/>
    <w:rsid w:val="002A69DD"/>
    <w:rsid w:val="002A69E4"/>
    <w:rsid w:val="002A6A79"/>
    <w:rsid w:val="002A6AFD"/>
    <w:rsid w:val="002A703F"/>
    <w:rsid w:val="002A717F"/>
    <w:rsid w:val="002A7206"/>
    <w:rsid w:val="002A739F"/>
    <w:rsid w:val="002A746E"/>
    <w:rsid w:val="002A75C1"/>
    <w:rsid w:val="002A764E"/>
    <w:rsid w:val="002A777F"/>
    <w:rsid w:val="002A7AC1"/>
    <w:rsid w:val="002B032D"/>
    <w:rsid w:val="002B086D"/>
    <w:rsid w:val="002B1005"/>
    <w:rsid w:val="002B1D51"/>
    <w:rsid w:val="002B2359"/>
    <w:rsid w:val="002B235F"/>
    <w:rsid w:val="002B24F0"/>
    <w:rsid w:val="002B29D2"/>
    <w:rsid w:val="002B2D30"/>
    <w:rsid w:val="002B2DD1"/>
    <w:rsid w:val="002B2F90"/>
    <w:rsid w:val="002B35E2"/>
    <w:rsid w:val="002B3DBA"/>
    <w:rsid w:val="002B4045"/>
    <w:rsid w:val="002B4300"/>
    <w:rsid w:val="002B4323"/>
    <w:rsid w:val="002B4405"/>
    <w:rsid w:val="002B4617"/>
    <w:rsid w:val="002B48B4"/>
    <w:rsid w:val="002B542A"/>
    <w:rsid w:val="002B5709"/>
    <w:rsid w:val="002B5C4D"/>
    <w:rsid w:val="002B5E94"/>
    <w:rsid w:val="002B5E9B"/>
    <w:rsid w:val="002B6273"/>
    <w:rsid w:val="002B6C97"/>
    <w:rsid w:val="002B6E5C"/>
    <w:rsid w:val="002B7068"/>
    <w:rsid w:val="002B79C5"/>
    <w:rsid w:val="002B7B40"/>
    <w:rsid w:val="002B7FE3"/>
    <w:rsid w:val="002C01D5"/>
    <w:rsid w:val="002C0406"/>
    <w:rsid w:val="002C0466"/>
    <w:rsid w:val="002C04D4"/>
    <w:rsid w:val="002C06C1"/>
    <w:rsid w:val="002C070A"/>
    <w:rsid w:val="002C13F0"/>
    <w:rsid w:val="002C1827"/>
    <w:rsid w:val="002C2071"/>
    <w:rsid w:val="002C247F"/>
    <w:rsid w:val="002C249E"/>
    <w:rsid w:val="002C2D89"/>
    <w:rsid w:val="002C334E"/>
    <w:rsid w:val="002C3563"/>
    <w:rsid w:val="002C3CF9"/>
    <w:rsid w:val="002C3D07"/>
    <w:rsid w:val="002C3E7F"/>
    <w:rsid w:val="002C44E8"/>
    <w:rsid w:val="002C4D0D"/>
    <w:rsid w:val="002C5390"/>
    <w:rsid w:val="002C5402"/>
    <w:rsid w:val="002C5632"/>
    <w:rsid w:val="002C573D"/>
    <w:rsid w:val="002C5741"/>
    <w:rsid w:val="002C5994"/>
    <w:rsid w:val="002C60F7"/>
    <w:rsid w:val="002C6134"/>
    <w:rsid w:val="002C6673"/>
    <w:rsid w:val="002C711B"/>
    <w:rsid w:val="002C7436"/>
    <w:rsid w:val="002D08A5"/>
    <w:rsid w:val="002D0F15"/>
    <w:rsid w:val="002D178F"/>
    <w:rsid w:val="002D1F88"/>
    <w:rsid w:val="002D22F8"/>
    <w:rsid w:val="002D2771"/>
    <w:rsid w:val="002D2907"/>
    <w:rsid w:val="002D2A70"/>
    <w:rsid w:val="002D2ADC"/>
    <w:rsid w:val="002D2CB2"/>
    <w:rsid w:val="002D2DD3"/>
    <w:rsid w:val="002D30CC"/>
    <w:rsid w:val="002D380C"/>
    <w:rsid w:val="002D3AA3"/>
    <w:rsid w:val="002D3E62"/>
    <w:rsid w:val="002D41DF"/>
    <w:rsid w:val="002D44CE"/>
    <w:rsid w:val="002D45C0"/>
    <w:rsid w:val="002D4873"/>
    <w:rsid w:val="002D59DE"/>
    <w:rsid w:val="002D606E"/>
    <w:rsid w:val="002D687B"/>
    <w:rsid w:val="002D6A0C"/>
    <w:rsid w:val="002D6D1E"/>
    <w:rsid w:val="002D7478"/>
    <w:rsid w:val="002E0509"/>
    <w:rsid w:val="002E1BD3"/>
    <w:rsid w:val="002E26D1"/>
    <w:rsid w:val="002E2815"/>
    <w:rsid w:val="002E2CE0"/>
    <w:rsid w:val="002E2F62"/>
    <w:rsid w:val="002E34B5"/>
    <w:rsid w:val="002E39D1"/>
    <w:rsid w:val="002E3D61"/>
    <w:rsid w:val="002E3EA3"/>
    <w:rsid w:val="002E488E"/>
    <w:rsid w:val="002E4D62"/>
    <w:rsid w:val="002E4ED0"/>
    <w:rsid w:val="002E5899"/>
    <w:rsid w:val="002E5B4D"/>
    <w:rsid w:val="002E5E88"/>
    <w:rsid w:val="002E5E93"/>
    <w:rsid w:val="002E6069"/>
    <w:rsid w:val="002E609D"/>
    <w:rsid w:val="002E61BE"/>
    <w:rsid w:val="002E6876"/>
    <w:rsid w:val="002E6CE2"/>
    <w:rsid w:val="002E710B"/>
    <w:rsid w:val="002E7452"/>
    <w:rsid w:val="002E7510"/>
    <w:rsid w:val="002E76F8"/>
    <w:rsid w:val="002E7B03"/>
    <w:rsid w:val="002E7B4E"/>
    <w:rsid w:val="002E7BB4"/>
    <w:rsid w:val="002F02BC"/>
    <w:rsid w:val="002F0703"/>
    <w:rsid w:val="002F0985"/>
    <w:rsid w:val="002F0BD6"/>
    <w:rsid w:val="002F0D08"/>
    <w:rsid w:val="002F0EA0"/>
    <w:rsid w:val="002F0F42"/>
    <w:rsid w:val="002F0F88"/>
    <w:rsid w:val="002F1387"/>
    <w:rsid w:val="002F1642"/>
    <w:rsid w:val="002F1807"/>
    <w:rsid w:val="002F2007"/>
    <w:rsid w:val="002F228F"/>
    <w:rsid w:val="002F28A8"/>
    <w:rsid w:val="002F2CF5"/>
    <w:rsid w:val="002F330D"/>
    <w:rsid w:val="002F36F4"/>
    <w:rsid w:val="002F3796"/>
    <w:rsid w:val="002F3A51"/>
    <w:rsid w:val="002F3E7A"/>
    <w:rsid w:val="002F3ED7"/>
    <w:rsid w:val="002F4B3E"/>
    <w:rsid w:val="002F4B88"/>
    <w:rsid w:val="002F4F2A"/>
    <w:rsid w:val="002F5206"/>
    <w:rsid w:val="002F5598"/>
    <w:rsid w:val="002F5956"/>
    <w:rsid w:val="002F5D62"/>
    <w:rsid w:val="002F6420"/>
    <w:rsid w:val="002F6772"/>
    <w:rsid w:val="002F69D2"/>
    <w:rsid w:val="002F69F9"/>
    <w:rsid w:val="002F6AA5"/>
    <w:rsid w:val="002F6ACA"/>
    <w:rsid w:val="002F6D1A"/>
    <w:rsid w:val="002F6D22"/>
    <w:rsid w:val="002F72CE"/>
    <w:rsid w:val="002F74F9"/>
    <w:rsid w:val="002F7A1D"/>
    <w:rsid w:val="002F7A29"/>
    <w:rsid w:val="002F7DC9"/>
    <w:rsid w:val="003001CA"/>
    <w:rsid w:val="00300317"/>
    <w:rsid w:val="00300563"/>
    <w:rsid w:val="003006BC"/>
    <w:rsid w:val="003008A7"/>
    <w:rsid w:val="003009CE"/>
    <w:rsid w:val="003010C0"/>
    <w:rsid w:val="003014A5"/>
    <w:rsid w:val="0030154D"/>
    <w:rsid w:val="00301665"/>
    <w:rsid w:val="00301775"/>
    <w:rsid w:val="00301870"/>
    <w:rsid w:val="00301EEF"/>
    <w:rsid w:val="003021AC"/>
    <w:rsid w:val="003023C8"/>
    <w:rsid w:val="00302B9C"/>
    <w:rsid w:val="00303D57"/>
    <w:rsid w:val="00304279"/>
    <w:rsid w:val="00304373"/>
    <w:rsid w:val="00304965"/>
    <w:rsid w:val="00305133"/>
    <w:rsid w:val="00305886"/>
    <w:rsid w:val="00305E90"/>
    <w:rsid w:val="00305F34"/>
    <w:rsid w:val="0030606C"/>
    <w:rsid w:val="00307141"/>
    <w:rsid w:val="00307156"/>
    <w:rsid w:val="003072CA"/>
    <w:rsid w:val="00307C83"/>
    <w:rsid w:val="00310336"/>
    <w:rsid w:val="003106E3"/>
    <w:rsid w:val="003107DD"/>
    <w:rsid w:val="00310808"/>
    <w:rsid w:val="003109B1"/>
    <w:rsid w:val="00310A44"/>
    <w:rsid w:val="00310B75"/>
    <w:rsid w:val="00310B91"/>
    <w:rsid w:val="00310C50"/>
    <w:rsid w:val="003112EF"/>
    <w:rsid w:val="0031140A"/>
    <w:rsid w:val="003115ED"/>
    <w:rsid w:val="00311681"/>
    <w:rsid w:val="00311893"/>
    <w:rsid w:val="00311FE5"/>
    <w:rsid w:val="00312200"/>
    <w:rsid w:val="003125A8"/>
    <w:rsid w:val="00312CD0"/>
    <w:rsid w:val="00312EB5"/>
    <w:rsid w:val="00312EC4"/>
    <w:rsid w:val="0031301F"/>
    <w:rsid w:val="003132CB"/>
    <w:rsid w:val="003136BA"/>
    <w:rsid w:val="00313B9B"/>
    <w:rsid w:val="00313C5B"/>
    <w:rsid w:val="00314524"/>
    <w:rsid w:val="00314C92"/>
    <w:rsid w:val="003150B1"/>
    <w:rsid w:val="00315239"/>
    <w:rsid w:val="003152C3"/>
    <w:rsid w:val="0031542C"/>
    <w:rsid w:val="00315747"/>
    <w:rsid w:val="00316812"/>
    <w:rsid w:val="00316D8A"/>
    <w:rsid w:val="00320285"/>
    <w:rsid w:val="00320618"/>
    <w:rsid w:val="0032062C"/>
    <w:rsid w:val="003206DA"/>
    <w:rsid w:val="00320705"/>
    <w:rsid w:val="00320A14"/>
    <w:rsid w:val="00320C02"/>
    <w:rsid w:val="0032110D"/>
    <w:rsid w:val="00321192"/>
    <w:rsid w:val="00321B74"/>
    <w:rsid w:val="0032249E"/>
    <w:rsid w:val="003224B8"/>
    <w:rsid w:val="00322F1F"/>
    <w:rsid w:val="00322FF8"/>
    <w:rsid w:val="00323468"/>
    <w:rsid w:val="003234F0"/>
    <w:rsid w:val="00323CFC"/>
    <w:rsid w:val="00323FB8"/>
    <w:rsid w:val="003249E8"/>
    <w:rsid w:val="00324DF5"/>
    <w:rsid w:val="00324FD2"/>
    <w:rsid w:val="0032549B"/>
    <w:rsid w:val="0032573C"/>
    <w:rsid w:val="00325BB6"/>
    <w:rsid w:val="00325DA0"/>
    <w:rsid w:val="00325FD2"/>
    <w:rsid w:val="00326362"/>
    <w:rsid w:val="003267C7"/>
    <w:rsid w:val="00326B82"/>
    <w:rsid w:val="00326FF2"/>
    <w:rsid w:val="003275DC"/>
    <w:rsid w:val="003276D3"/>
    <w:rsid w:val="003277EF"/>
    <w:rsid w:val="00327C8A"/>
    <w:rsid w:val="00327C95"/>
    <w:rsid w:val="003301B6"/>
    <w:rsid w:val="003303F2"/>
    <w:rsid w:val="003304D9"/>
    <w:rsid w:val="00330823"/>
    <w:rsid w:val="00331D54"/>
    <w:rsid w:val="00331FE1"/>
    <w:rsid w:val="003321A0"/>
    <w:rsid w:val="0033256A"/>
    <w:rsid w:val="00332DA8"/>
    <w:rsid w:val="00332DE9"/>
    <w:rsid w:val="003330FD"/>
    <w:rsid w:val="00333256"/>
    <w:rsid w:val="0033351C"/>
    <w:rsid w:val="00333F84"/>
    <w:rsid w:val="003340E7"/>
    <w:rsid w:val="00334108"/>
    <w:rsid w:val="00334629"/>
    <w:rsid w:val="00334AB2"/>
    <w:rsid w:val="00335362"/>
    <w:rsid w:val="003353F4"/>
    <w:rsid w:val="003358B0"/>
    <w:rsid w:val="0033593F"/>
    <w:rsid w:val="00335A7D"/>
    <w:rsid w:val="00335B67"/>
    <w:rsid w:val="0033602B"/>
    <w:rsid w:val="00336312"/>
    <w:rsid w:val="003365B6"/>
    <w:rsid w:val="003365CD"/>
    <w:rsid w:val="003366B8"/>
    <w:rsid w:val="0033684F"/>
    <w:rsid w:val="00336A79"/>
    <w:rsid w:val="00336D62"/>
    <w:rsid w:val="00336E74"/>
    <w:rsid w:val="00337136"/>
    <w:rsid w:val="0033720B"/>
    <w:rsid w:val="003378EE"/>
    <w:rsid w:val="003379CE"/>
    <w:rsid w:val="00340A9C"/>
    <w:rsid w:val="003411ED"/>
    <w:rsid w:val="00341602"/>
    <w:rsid w:val="00341F88"/>
    <w:rsid w:val="00342066"/>
    <w:rsid w:val="00342182"/>
    <w:rsid w:val="00342BD2"/>
    <w:rsid w:val="0034348F"/>
    <w:rsid w:val="00343699"/>
    <w:rsid w:val="0034373F"/>
    <w:rsid w:val="003438C0"/>
    <w:rsid w:val="00343AB0"/>
    <w:rsid w:val="00343BA4"/>
    <w:rsid w:val="00344677"/>
    <w:rsid w:val="003447FF"/>
    <w:rsid w:val="00344B85"/>
    <w:rsid w:val="00345676"/>
    <w:rsid w:val="00345CD6"/>
    <w:rsid w:val="00346094"/>
    <w:rsid w:val="003460D6"/>
    <w:rsid w:val="0034637B"/>
    <w:rsid w:val="00346467"/>
    <w:rsid w:val="00347719"/>
    <w:rsid w:val="00347B8A"/>
    <w:rsid w:val="00347CE0"/>
    <w:rsid w:val="0035019C"/>
    <w:rsid w:val="00350690"/>
    <w:rsid w:val="00350918"/>
    <w:rsid w:val="0035092C"/>
    <w:rsid w:val="00350F88"/>
    <w:rsid w:val="003510B2"/>
    <w:rsid w:val="0035127C"/>
    <w:rsid w:val="003512FE"/>
    <w:rsid w:val="00351427"/>
    <w:rsid w:val="00352258"/>
    <w:rsid w:val="003523E7"/>
    <w:rsid w:val="0035271C"/>
    <w:rsid w:val="0035325B"/>
    <w:rsid w:val="00353445"/>
    <w:rsid w:val="00353850"/>
    <w:rsid w:val="0035393A"/>
    <w:rsid w:val="00353A52"/>
    <w:rsid w:val="00354559"/>
    <w:rsid w:val="00354E0E"/>
    <w:rsid w:val="00355753"/>
    <w:rsid w:val="00355780"/>
    <w:rsid w:val="003557A9"/>
    <w:rsid w:val="00355C22"/>
    <w:rsid w:val="00355F4B"/>
    <w:rsid w:val="0035600F"/>
    <w:rsid w:val="003566CC"/>
    <w:rsid w:val="003567A6"/>
    <w:rsid w:val="00356B94"/>
    <w:rsid w:val="00357100"/>
    <w:rsid w:val="00357805"/>
    <w:rsid w:val="00360F4F"/>
    <w:rsid w:val="003611E2"/>
    <w:rsid w:val="00361B84"/>
    <w:rsid w:val="003622BC"/>
    <w:rsid w:val="003624D4"/>
    <w:rsid w:val="003624D7"/>
    <w:rsid w:val="00362A04"/>
    <w:rsid w:val="003632A5"/>
    <w:rsid w:val="0036371D"/>
    <w:rsid w:val="0036426B"/>
    <w:rsid w:val="003648C0"/>
    <w:rsid w:val="00364C3F"/>
    <w:rsid w:val="00364DC1"/>
    <w:rsid w:val="00365482"/>
    <w:rsid w:val="00365A6C"/>
    <w:rsid w:val="00365E75"/>
    <w:rsid w:val="0036604F"/>
    <w:rsid w:val="00366567"/>
    <w:rsid w:val="00366D24"/>
    <w:rsid w:val="00366D4F"/>
    <w:rsid w:val="0036743B"/>
    <w:rsid w:val="003677EB"/>
    <w:rsid w:val="00367ADB"/>
    <w:rsid w:val="00367C15"/>
    <w:rsid w:val="00367FF2"/>
    <w:rsid w:val="003705F1"/>
    <w:rsid w:val="0037073A"/>
    <w:rsid w:val="00370DF9"/>
    <w:rsid w:val="003714DB"/>
    <w:rsid w:val="00371A2A"/>
    <w:rsid w:val="00371D0E"/>
    <w:rsid w:val="00372056"/>
    <w:rsid w:val="0037227B"/>
    <w:rsid w:val="00372DDA"/>
    <w:rsid w:val="003732F9"/>
    <w:rsid w:val="00373452"/>
    <w:rsid w:val="00373496"/>
    <w:rsid w:val="003737AE"/>
    <w:rsid w:val="00373897"/>
    <w:rsid w:val="00373BFE"/>
    <w:rsid w:val="00373D27"/>
    <w:rsid w:val="00374596"/>
    <w:rsid w:val="0037516E"/>
    <w:rsid w:val="003752E1"/>
    <w:rsid w:val="0037536F"/>
    <w:rsid w:val="003754C9"/>
    <w:rsid w:val="00375850"/>
    <w:rsid w:val="00375957"/>
    <w:rsid w:val="003761DF"/>
    <w:rsid w:val="00376492"/>
    <w:rsid w:val="003772C8"/>
    <w:rsid w:val="003775B3"/>
    <w:rsid w:val="003778BD"/>
    <w:rsid w:val="003779BF"/>
    <w:rsid w:val="00377D74"/>
    <w:rsid w:val="00380024"/>
    <w:rsid w:val="00380364"/>
    <w:rsid w:val="003808A9"/>
    <w:rsid w:val="00380921"/>
    <w:rsid w:val="00380D1A"/>
    <w:rsid w:val="00380EF4"/>
    <w:rsid w:val="003811F8"/>
    <w:rsid w:val="00381C76"/>
    <w:rsid w:val="00381FEA"/>
    <w:rsid w:val="00382C1C"/>
    <w:rsid w:val="00382CD3"/>
    <w:rsid w:val="00382CD7"/>
    <w:rsid w:val="00382E7E"/>
    <w:rsid w:val="00383289"/>
    <w:rsid w:val="00384A43"/>
    <w:rsid w:val="00384B89"/>
    <w:rsid w:val="00385671"/>
    <w:rsid w:val="003857BE"/>
    <w:rsid w:val="00385886"/>
    <w:rsid w:val="00385C4F"/>
    <w:rsid w:val="003862F6"/>
    <w:rsid w:val="00386959"/>
    <w:rsid w:val="00386BB0"/>
    <w:rsid w:val="00386FFA"/>
    <w:rsid w:val="00387027"/>
    <w:rsid w:val="0038740F"/>
    <w:rsid w:val="00387463"/>
    <w:rsid w:val="003874AC"/>
    <w:rsid w:val="0039037C"/>
    <w:rsid w:val="00390726"/>
    <w:rsid w:val="00390921"/>
    <w:rsid w:val="00390D9B"/>
    <w:rsid w:val="00391048"/>
    <w:rsid w:val="0039114B"/>
    <w:rsid w:val="00391B4A"/>
    <w:rsid w:val="00391B5B"/>
    <w:rsid w:val="003920B6"/>
    <w:rsid w:val="00392458"/>
    <w:rsid w:val="00392BCB"/>
    <w:rsid w:val="00392C63"/>
    <w:rsid w:val="0039354A"/>
    <w:rsid w:val="00393636"/>
    <w:rsid w:val="00393D75"/>
    <w:rsid w:val="0039403C"/>
    <w:rsid w:val="0039430A"/>
    <w:rsid w:val="00394C61"/>
    <w:rsid w:val="00394F64"/>
    <w:rsid w:val="0039550C"/>
    <w:rsid w:val="0039566A"/>
    <w:rsid w:val="00395782"/>
    <w:rsid w:val="00395930"/>
    <w:rsid w:val="00395B62"/>
    <w:rsid w:val="00395BF4"/>
    <w:rsid w:val="0039629E"/>
    <w:rsid w:val="00396672"/>
    <w:rsid w:val="00396747"/>
    <w:rsid w:val="0039692F"/>
    <w:rsid w:val="00396AAC"/>
    <w:rsid w:val="00396B79"/>
    <w:rsid w:val="00396F58"/>
    <w:rsid w:val="0039716D"/>
    <w:rsid w:val="003971C8"/>
    <w:rsid w:val="003971D7"/>
    <w:rsid w:val="0039790A"/>
    <w:rsid w:val="00397A98"/>
    <w:rsid w:val="00397BF1"/>
    <w:rsid w:val="003A0157"/>
    <w:rsid w:val="003A053E"/>
    <w:rsid w:val="003A0730"/>
    <w:rsid w:val="003A0BA3"/>
    <w:rsid w:val="003A0F22"/>
    <w:rsid w:val="003A12DF"/>
    <w:rsid w:val="003A1313"/>
    <w:rsid w:val="003A233C"/>
    <w:rsid w:val="003A24EB"/>
    <w:rsid w:val="003A26B9"/>
    <w:rsid w:val="003A3453"/>
    <w:rsid w:val="003A3547"/>
    <w:rsid w:val="003A38FD"/>
    <w:rsid w:val="003A3B41"/>
    <w:rsid w:val="003A3DDD"/>
    <w:rsid w:val="003A3FC2"/>
    <w:rsid w:val="003A4A20"/>
    <w:rsid w:val="003A538E"/>
    <w:rsid w:val="003A5C86"/>
    <w:rsid w:val="003A5F58"/>
    <w:rsid w:val="003A6601"/>
    <w:rsid w:val="003A6D12"/>
    <w:rsid w:val="003A7907"/>
    <w:rsid w:val="003A7927"/>
    <w:rsid w:val="003B047B"/>
    <w:rsid w:val="003B0A2A"/>
    <w:rsid w:val="003B0F17"/>
    <w:rsid w:val="003B1ED4"/>
    <w:rsid w:val="003B2230"/>
    <w:rsid w:val="003B2446"/>
    <w:rsid w:val="003B2537"/>
    <w:rsid w:val="003B25EB"/>
    <w:rsid w:val="003B27B6"/>
    <w:rsid w:val="003B2E8F"/>
    <w:rsid w:val="003B2F0E"/>
    <w:rsid w:val="003B320D"/>
    <w:rsid w:val="003B3238"/>
    <w:rsid w:val="003B370C"/>
    <w:rsid w:val="003B4067"/>
    <w:rsid w:val="003B4706"/>
    <w:rsid w:val="003B4A42"/>
    <w:rsid w:val="003B5709"/>
    <w:rsid w:val="003B5A2A"/>
    <w:rsid w:val="003B6904"/>
    <w:rsid w:val="003B6D6B"/>
    <w:rsid w:val="003B757E"/>
    <w:rsid w:val="003B7A9D"/>
    <w:rsid w:val="003B7C6A"/>
    <w:rsid w:val="003B7CB6"/>
    <w:rsid w:val="003B7DE9"/>
    <w:rsid w:val="003C05FB"/>
    <w:rsid w:val="003C0841"/>
    <w:rsid w:val="003C0C3C"/>
    <w:rsid w:val="003C0E60"/>
    <w:rsid w:val="003C108F"/>
    <w:rsid w:val="003C1256"/>
    <w:rsid w:val="003C14AA"/>
    <w:rsid w:val="003C173F"/>
    <w:rsid w:val="003C1780"/>
    <w:rsid w:val="003C1ACA"/>
    <w:rsid w:val="003C20B4"/>
    <w:rsid w:val="003C26E0"/>
    <w:rsid w:val="003C280D"/>
    <w:rsid w:val="003C308D"/>
    <w:rsid w:val="003C30AB"/>
    <w:rsid w:val="003C30DC"/>
    <w:rsid w:val="003C34B4"/>
    <w:rsid w:val="003C35D0"/>
    <w:rsid w:val="003C391F"/>
    <w:rsid w:val="003C3B22"/>
    <w:rsid w:val="003C3E3A"/>
    <w:rsid w:val="003C4771"/>
    <w:rsid w:val="003C4806"/>
    <w:rsid w:val="003C532F"/>
    <w:rsid w:val="003C5421"/>
    <w:rsid w:val="003C5A0D"/>
    <w:rsid w:val="003C5B8B"/>
    <w:rsid w:val="003C5D06"/>
    <w:rsid w:val="003C5D70"/>
    <w:rsid w:val="003C5DEC"/>
    <w:rsid w:val="003C6146"/>
    <w:rsid w:val="003C62BF"/>
    <w:rsid w:val="003C65B3"/>
    <w:rsid w:val="003C6A35"/>
    <w:rsid w:val="003C6AE7"/>
    <w:rsid w:val="003C778D"/>
    <w:rsid w:val="003C7CEF"/>
    <w:rsid w:val="003D02B5"/>
    <w:rsid w:val="003D0310"/>
    <w:rsid w:val="003D1F33"/>
    <w:rsid w:val="003D263E"/>
    <w:rsid w:val="003D2771"/>
    <w:rsid w:val="003D301D"/>
    <w:rsid w:val="003D320F"/>
    <w:rsid w:val="003D32C6"/>
    <w:rsid w:val="003D366E"/>
    <w:rsid w:val="003D3A77"/>
    <w:rsid w:val="003D3CC1"/>
    <w:rsid w:val="003D4070"/>
    <w:rsid w:val="003D473F"/>
    <w:rsid w:val="003D4B39"/>
    <w:rsid w:val="003D5CF8"/>
    <w:rsid w:val="003D5E35"/>
    <w:rsid w:val="003D681D"/>
    <w:rsid w:val="003D6942"/>
    <w:rsid w:val="003D6C69"/>
    <w:rsid w:val="003D6D96"/>
    <w:rsid w:val="003D6D99"/>
    <w:rsid w:val="003D7195"/>
    <w:rsid w:val="003D7321"/>
    <w:rsid w:val="003D7582"/>
    <w:rsid w:val="003D7855"/>
    <w:rsid w:val="003D7956"/>
    <w:rsid w:val="003E00C1"/>
    <w:rsid w:val="003E01DE"/>
    <w:rsid w:val="003E023E"/>
    <w:rsid w:val="003E0C78"/>
    <w:rsid w:val="003E0E3B"/>
    <w:rsid w:val="003E0E64"/>
    <w:rsid w:val="003E0F28"/>
    <w:rsid w:val="003E141C"/>
    <w:rsid w:val="003E16AF"/>
    <w:rsid w:val="003E16BD"/>
    <w:rsid w:val="003E1756"/>
    <w:rsid w:val="003E17BB"/>
    <w:rsid w:val="003E18D5"/>
    <w:rsid w:val="003E1EFC"/>
    <w:rsid w:val="003E203E"/>
    <w:rsid w:val="003E2067"/>
    <w:rsid w:val="003E20E2"/>
    <w:rsid w:val="003E2603"/>
    <w:rsid w:val="003E272E"/>
    <w:rsid w:val="003E2E18"/>
    <w:rsid w:val="003E335D"/>
    <w:rsid w:val="003E33BF"/>
    <w:rsid w:val="003E35DE"/>
    <w:rsid w:val="003E35EA"/>
    <w:rsid w:val="003E3D50"/>
    <w:rsid w:val="003E41B8"/>
    <w:rsid w:val="003E4594"/>
    <w:rsid w:val="003E45BA"/>
    <w:rsid w:val="003E54FB"/>
    <w:rsid w:val="003E58AE"/>
    <w:rsid w:val="003E5E91"/>
    <w:rsid w:val="003E5ECB"/>
    <w:rsid w:val="003E6258"/>
    <w:rsid w:val="003E6292"/>
    <w:rsid w:val="003E6EA8"/>
    <w:rsid w:val="003E7120"/>
    <w:rsid w:val="003E71A2"/>
    <w:rsid w:val="003E7936"/>
    <w:rsid w:val="003E79C3"/>
    <w:rsid w:val="003E7EB1"/>
    <w:rsid w:val="003E7F6C"/>
    <w:rsid w:val="003F0CAF"/>
    <w:rsid w:val="003F1366"/>
    <w:rsid w:val="003F145F"/>
    <w:rsid w:val="003F16F9"/>
    <w:rsid w:val="003F171C"/>
    <w:rsid w:val="003F1D11"/>
    <w:rsid w:val="003F1EEE"/>
    <w:rsid w:val="003F244E"/>
    <w:rsid w:val="003F2D3D"/>
    <w:rsid w:val="003F2FF3"/>
    <w:rsid w:val="003F354F"/>
    <w:rsid w:val="003F38C9"/>
    <w:rsid w:val="003F3B2A"/>
    <w:rsid w:val="003F413C"/>
    <w:rsid w:val="003F442F"/>
    <w:rsid w:val="003F47DF"/>
    <w:rsid w:val="003F4E5E"/>
    <w:rsid w:val="003F500E"/>
    <w:rsid w:val="003F62FC"/>
    <w:rsid w:val="003F659E"/>
    <w:rsid w:val="003F66E6"/>
    <w:rsid w:val="003F6BA7"/>
    <w:rsid w:val="003F6D80"/>
    <w:rsid w:val="003F799F"/>
    <w:rsid w:val="003F79EA"/>
    <w:rsid w:val="003F7DCA"/>
    <w:rsid w:val="004004D0"/>
    <w:rsid w:val="004005D0"/>
    <w:rsid w:val="0040089D"/>
    <w:rsid w:val="00400C4A"/>
    <w:rsid w:val="00400CFD"/>
    <w:rsid w:val="0040113E"/>
    <w:rsid w:val="004011F1"/>
    <w:rsid w:val="00401431"/>
    <w:rsid w:val="004018B9"/>
    <w:rsid w:val="00402155"/>
    <w:rsid w:val="004025D7"/>
    <w:rsid w:val="00402A23"/>
    <w:rsid w:val="00402AD1"/>
    <w:rsid w:val="00403314"/>
    <w:rsid w:val="00403A60"/>
    <w:rsid w:val="00403A8B"/>
    <w:rsid w:val="00403CE3"/>
    <w:rsid w:val="00403EAE"/>
    <w:rsid w:val="004040E5"/>
    <w:rsid w:val="00404178"/>
    <w:rsid w:val="0040422D"/>
    <w:rsid w:val="0040480E"/>
    <w:rsid w:val="00404FB6"/>
    <w:rsid w:val="004050DD"/>
    <w:rsid w:val="0040515B"/>
    <w:rsid w:val="00405290"/>
    <w:rsid w:val="0040561F"/>
    <w:rsid w:val="004058E4"/>
    <w:rsid w:val="0040604C"/>
    <w:rsid w:val="00406235"/>
    <w:rsid w:val="00406326"/>
    <w:rsid w:val="004065F8"/>
    <w:rsid w:val="0040686D"/>
    <w:rsid w:val="00406872"/>
    <w:rsid w:val="00406D49"/>
    <w:rsid w:val="00406E0D"/>
    <w:rsid w:val="004073DF"/>
    <w:rsid w:val="004074BF"/>
    <w:rsid w:val="00407662"/>
    <w:rsid w:val="00407DD8"/>
    <w:rsid w:val="0041075B"/>
    <w:rsid w:val="004107F1"/>
    <w:rsid w:val="0041093A"/>
    <w:rsid w:val="004109EA"/>
    <w:rsid w:val="004110B3"/>
    <w:rsid w:val="00411206"/>
    <w:rsid w:val="00411443"/>
    <w:rsid w:val="0041167B"/>
    <w:rsid w:val="00411C03"/>
    <w:rsid w:val="00411EED"/>
    <w:rsid w:val="00412196"/>
    <w:rsid w:val="004128D3"/>
    <w:rsid w:val="00412F7E"/>
    <w:rsid w:val="004141F9"/>
    <w:rsid w:val="00414291"/>
    <w:rsid w:val="004149AD"/>
    <w:rsid w:val="004149C8"/>
    <w:rsid w:val="0041503C"/>
    <w:rsid w:val="0041519C"/>
    <w:rsid w:val="00415E64"/>
    <w:rsid w:val="004161CA"/>
    <w:rsid w:val="00416914"/>
    <w:rsid w:val="004169B6"/>
    <w:rsid w:val="00417545"/>
    <w:rsid w:val="0041775A"/>
    <w:rsid w:val="0041777E"/>
    <w:rsid w:val="00417ABF"/>
    <w:rsid w:val="00417B6E"/>
    <w:rsid w:val="00417FBC"/>
    <w:rsid w:val="00420059"/>
    <w:rsid w:val="004208CB"/>
    <w:rsid w:val="004217AD"/>
    <w:rsid w:val="00421D24"/>
    <w:rsid w:val="004222F9"/>
    <w:rsid w:val="0042239E"/>
    <w:rsid w:val="004229D0"/>
    <w:rsid w:val="00423076"/>
    <w:rsid w:val="0042442D"/>
    <w:rsid w:val="0042491D"/>
    <w:rsid w:val="00424BC6"/>
    <w:rsid w:val="00424C10"/>
    <w:rsid w:val="004251CD"/>
    <w:rsid w:val="00425349"/>
    <w:rsid w:val="0042566D"/>
    <w:rsid w:val="00425C1E"/>
    <w:rsid w:val="00425CFF"/>
    <w:rsid w:val="004260A5"/>
    <w:rsid w:val="00426317"/>
    <w:rsid w:val="0042632E"/>
    <w:rsid w:val="004264C1"/>
    <w:rsid w:val="00426784"/>
    <w:rsid w:val="00426F38"/>
    <w:rsid w:val="004275C6"/>
    <w:rsid w:val="0042763E"/>
    <w:rsid w:val="00427844"/>
    <w:rsid w:val="00427A37"/>
    <w:rsid w:val="004301A8"/>
    <w:rsid w:val="00430389"/>
    <w:rsid w:val="0043104B"/>
    <w:rsid w:val="00431222"/>
    <w:rsid w:val="00431279"/>
    <w:rsid w:val="00431904"/>
    <w:rsid w:val="00431964"/>
    <w:rsid w:val="0043208E"/>
    <w:rsid w:val="004320AC"/>
    <w:rsid w:val="004321F4"/>
    <w:rsid w:val="004329A5"/>
    <w:rsid w:val="004331D6"/>
    <w:rsid w:val="004334F7"/>
    <w:rsid w:val="004338DD"/>
    <w:rsid w:val="00433C01"/>
    <w:rsid w:val="00433D0E"/>
    <w:rsid w:val="00434444"/>
    <w:rsid w:val="00434B2A"/>
    <w:rsid w:val="00434C29"/>
    <w:rsid w:val="00434D31"/>
    <w:rsid w:val="00434DC5"/>
    <w:rsid w:val="00435117"/>
    <w:rsid w:val="004351E7"/>
    <w:rsid w:val="00435236"/>
    <w:rsid w:val="00435981"/>
    <w:rsid w:val="00435D26"/>
    <w:rsid w:val="00435D3F"/>
    <w:rsid w:val="00435DEF"/>
    <w:rsid w:val="00436489"/>
    <w:rsid w:val="00436A07"/>
    <w:rsid w:val="00436B62"/>
    <w:rsid w:val="0043733A"/>
    <w:rsid w:val="00437817"/>
    <w:rsid w:val="00437822"/>
    <w:rsid w:val="0043784E"/>
    <w:rsid w:val="00437D61"/>
    <w:rsid w:val="00437DA4"/>
    <w:rsid w:val="0044064D"/>
    <w:rsid w:val="00440BBE"/>
    <w:rsid w:val="00440BFC"/>
    <w:rsid w:val="00440D5C"/>
    <w:rsid w:val="0044103D"/>
    <w:rsid w:val="004411BD"/>
    <w:rsid w:val="00441370"/>
    <w:rsid w:val="004413F1"/>
    <w:rsid w:val="0044148C"/>
    <w:rsid w:val="0044158A"/>
    <w:rsid w:val="00441806"/>
    <w:rsid w:val="0044189D"/>
    <w:rsid w:val="00441C0F"/>
    <w:rsid w:val="00442820"/>
    <w:rsid w:val="0044283A"/>
    <w:rsid w:val="004429A4"/>
    <w:rsid w:val="004429D1"/>
    <w:rsid w:val="00442E3D"/>
    <w:rsid w:val="00443072"/>
    <w:rsid w:val="0044309E"/>
    <w:rsid w:val="004431AE"/>
    <w:rsid w:val="00443709"/>
    <w:rsid w:val="004438DD"/>
    <w:rsid w:val="00443964"/>
    <w:rsid w:val="00443C26"/>
    <w:rsid w:val="004442EC"/>
    <w:rsid w:val="0044484E"/>
    <w:rsid w:val="00444E05"/>
    <w:rsid w:val="0044563C"/>
    <w:rsid w:val="00445901"/>
    <w:rsid w:val="00445F14"/>
    <w:rsid w:val="0044637B"/>
    <w:rsid w:val="00446532"/>
    <w:rsid w:val="004468E4"/>
    <w:rsid w:val="00446CB0"/>
    <w:rsid w:val="00446D3D"/>
    <w:rsid w:val="00447440"/>
    <w:rsid w:val="00447894"/>
    <w:rsid w:val="00447C36"/>
    <w:rsid w:val="00447CF8"/>
    <w:rsid w:val="004500DD"/>
    <w:rsid w:val="00450402"/>
    <w:rsid w:val="0045119B"/>
    <w:rsid w:val="00451753"/>
    <w:rsid w:val="004518A2"/>
    <w:rsid w:val="00451B22"/>
    <w:rsid w:val="00451C03"/>
    <w:rsid w:val="00452424"/>
    <w:rsid w:val="004527B7"/>
    <w:rsid w:val="004527F7"/>
    <w:rsid w:val="00452EF1"/>
    <w:rsid w:val="00453123"/>
    <w:rsid w:val="00453590"/>
    <w:rsid w:val="00453C36"/>
    <w:rsid w:val="00453D31"/>
    <w:rsid w:val="00453D95"/>
    <w:rsid w:val="00454118"/>
    <w:rsid w:val="00454289"/>
    <w:rsid w:val="00454707"/>
    <w:rsid w:val="0045490D"/>
    <w:rsid w:val="00454F4A"/>
    <w:rsid w:val="00455086"/>
    <w:rsid w:val="00455D1D"/>
    <w:rsid w:val="0045674D"/>
    <w:rsid w:val="00456B31"/>
    <w:rsid w:val="00456BF7"/>
    <w:rsid w:val="00456C17"/>
    <w:rsid w:val="00456E52"/>
    <w:rsid w:val="0045700A"/>
    <w:rsid w:val="004573A8"/>
    <w:rsid w:val="0045747C"/>
    <w:rsid w:val="00457649"/>
    <w:rsid w:val="00457696"/>
    <w:rsid w:val="0045769A"/>
    <w:rsid w:val="004578C7"/>
    <w:rsid w:val="0045797B"/>
    <w:rsid w:val="00457A3F"/>
    <w:rsid w:val="00457ADB"/>
    <w:rsid w:val="00457B85"/>
    <w:rsid w:val="00457B97"/>
    <w:rsid w:val="00457C17"/>
    <w:rsid w:val="004605FF"/>
    <w:rsid w:val="00460704"/>
    <w:rsid w:val="0046081F"/>
    <w:rsid w:val="00461442"/>
    <w:rsid w:val="00462717"/>
    <w:rsid w:val="00462751"/>
    <w:rsid w:val="0046335A"/>
    <w:rsid w:val="0046338E"/>
    <w:rsid w:val="00463525"/>
    <w:rsid w:val="0046379C"/>
    <w:rsid w:val="00463FF3"/>
    <w:rsid w:val="00464138"/>
    <w:rsid w:val="004641D8"/>
    <w:rsid w:val="004641FE"/>
    <w:rsid w:val="0046422D"/>
    <w:rsid w:val="00464560"/>
    <w:rsid w:val="00464A15"/>
    <w:rsid w:val="00464E31"/>
    <w:rsid w:val="004650FE"/>
    <w:rsid w:val="0046519B"/>
    <w:rsid w:val="0046555A"/>
    <w:rsid w:val="00465632"/>
    <w:rsid w:val="0046618E"/>
    <w:rsid w:val="00467053"/>
    <w:rsid w:val="00467412"/>
    <w:rsid w:val="004674B8"/>
    <w:rsid w:val="00467B72"/>
    <w:rsid w:val="00467C7B"/>
    <w:rsid w:val="004702A0"/>
    <w:rsid w:val="0047032D"/>
    <w:rsid w:val="004704C1"/>
    <w:rsid w:val="004705BC"/>
    <w:rsid w:val="0047060D"/>
    <w:rsid w:val="004709D9"/>
    <w:rsid w:val="00470D48"/>
    <w:rsid w:val="00470E5C"/>
    <w:rsid w:val="00470EBD"/>
    <w:rsid w:val="00471060"/>
    <w:rsid w:val="004713A8"/>
    <w:rsid w:val="004713EF"/>
    <w:rsid w:val="004715AA"/>
    <w:rsid w:val="004717C2"/>
    <w:rsid w:val="00471BA0"/>
    <w:rsid w:val="00471F6A"/>
    <w:rsid w:val="004722AD"/>
    <w:rsid w:val="00472731"/>
    <w:rsid w:val="00472B92"/>
    <w:rsid w:val="0047388C"/>
    <w:rsid w:val="00473ABF"/>
    <w:rsid w:val="004740DC"/>
    <w:rsid w:val="00474210"/>
    <w:rsid w:val="004743C3"/>
    <w:rsid w:val="004749ED"/>
    <w:rsid w:val="00475190"/>
    <w:rsid w:val="00475620"/>
    <w:rsid w:val="00475E17"/>
    <w:rsid w:val="00475F82"/>
    <w:rsid w:val="00476381"/>
    <w:rsid w:val="004764C3"/>
    <w:rsid w:val="00476527"/>
    <w:rsid w:val="00476718"/>
    <w:rsid w:val="00476D41"/>
    <w:rsid w:val="00477103"/>
    <w:rsid w:val="00477637"/>
    <w:rsid w:val="0048140D"/>
    <w:rsid w:val="0048147B"/>
    <w:rsid w:val="00481DBE"/>
    <w:rsid w:val="00481F0D"/>
    <w:rsid w:val="00483530"/>
    <w:rsid w:val="004836B2"/>
    <w:rsid w:val="004839B6"/>
    <w:rsid w:val="00483D8A"/>
    <w:rsid w:val="00483DDA"/>
    <w:rsid w:val="00484267"/>
    <w:rsid w:val="00484552"/>
    <w:rsid w:val="004845F1"/>
    <w:rsid w:val="00484DD0"/>
    <w:rsid w:val="00484FF0"/>
    <w:rsid w:val="004854A1"/>
    <w:rsid w:val="00485797"/>
    <w:rsid w:val="004857D8"/>
    <w:rsid w:val="0048584A"/>
    <w:rsid w:val="00486119"/>
    <w:rsid w:val="00486476"/>
    <w:rsid w:val="00486E95"/>
    <w:rsid w:val="00486F7A"/>
    <w:rsid w:val="0048707C"/>
    <w:rsid w:val="0048712D"/>
    <w:rsid w:val="0048721E"/>
    <w:rsid w:val="0048739F"/>
    <w:rsid w:val="0048753D"/>
    <w:rsid w:val="0048756E"/>
    <w:rsid w:val="00487E01"/>
    <w:rsid w:val="00490110"/>
    <w:rsid w:val="004901FD"/>
    <w:rsid w:val="004903ED"/>
    <w:rsid w:val="00490656"/>
    <w:rsid w:val="00490724"/>
    <w:rsid w:val="004908DA"/>
    <w:rsid w:val="00490A28"/>
    <w:rsid w:val="00490AE6"/>
    <w:rsid w:val="00490CA4"/>
    <w:rsid w:val="00491575"/>
    <w:rsid w:val="0049172D"/>
    <w:rsid w:val="00491A12"/>
    <w:rsid w:val="0049258E"/>
    <w:rsid w:val="00492E24"/>
    <w:rsid w:val="004930D9"/>
    <w:rsid w:val="004934D9"/>
    <w:rsid w:val="00493579"/>
    <w:rsid w:val="0049367B"/>
    <w:rsid w:val="00493CE3"/>
    <w:rsid w:val="00493E5D"/>
    <w:rsid w:val="00493E8B"/>
    <w:rsid w:val="00493FDE"/>
    <w:rsid w:val="004948D2"/>
    <w:rsid w:val="004952E9"/>
    <w:rsid w:val="0049555B"/>
    <w:rsid w:val="004959AE"/>
    <w:rsid w:val="00495D79"/>
    <w:rsid w:val="00495E52"/>
    <w:rsid w:val="00496237"/>
    <w:rsid w:val="00496615"/>
    <w:rsid w:val="004968FD"/>
    <w:rsid w:val="00496E3E"/>
    <w:rsid w:val="004A08AE"/>
    <w:rsid w:val="004A0964"/>
    <w:rsid w:val="004A0B15"/>
    <w:rsid w:val="004A0C1C"/>
    <w:rsid w:val="004A0F03"/>
    <w:rsid w:val="004A29BD"/>
    <w:rsid w:val="004A2B5C"/>
    <w:rsid w:val="004A2F76"/>
    <w:rsid w:val="004A345C"/>
    <w:rsid w:val="004A459D"/>
    <w:rsid w:val="004A46D8"/>
    <w:rsid w:val="004A4783"/>
    <w:rsid w:val="004A486C"/>
    <w:rsid w:val="004A48CB"/>
    <w:rsid w:val="004A4B86"/>
    <w:rsid w:val="004A5416"/>
    <w:rsid w:val="004A5456"/>
    <w:rsid w:val="004A5D63"/>
    <w:rsid w:val="004A607A"/>
    <w:rsid w:val="004A626F"/>
    <w:rsid w:val="004A682C"/>
    <w:rsid w:val="004A6A7F"/>
    <w:rsid w:val="004A6A84"/>
    <w:rsid w:val="004A6EBA"/>
    <w:rsid w:val="004A71BF"/>
    <w:rsid w:val="004B0341"/>
    <w:rsid w:val="004B0760"/>
    <w:rsid w:val="004B07AC"/>
    <w:rsid w:val="004B0B34"/>
    <w:rsid w:val="004B12ED"/>
    <w:rsid w:val="004B12F2"/>
    <w:rsid w:val="004B15E3"/>
    <w:rsid w:val="004B184C"/>
    <w:rsid w:val="004B1BDA"/>
    <w:rsid w:val="004B1C0D"/>
    <w:rsid w:val="004B1EA2"/>
    <w:rsid w:val="004B25CA"/>
    <w:rsid w:val="004B2DE8"/>
    <w:rsid w:val="004B2E89"/>
    <w:rsid w:val="004B3157"/>
    <w:rsid w:val="004B375B"/>
    <w:rsid w:val="004B3E54"/>
    <w:rsid w:val="004B3FCF"/>
    <w:rsid w:val="004B4849"/>
    <w:rsid w:val="004B49D4"/>
    <w:rsid w:val="004B5078"/>
    <w:rsid w:val="004B50D2"/>
    <w:rsid w:val="004B5246"/>
    <w:rsid w:val="004B5270"/>
    <w:rsid w:val="004B556D"/>
    <w:rsid w:val="004B5698"/>
    <w:rsid w:val="004B5A08"/>
    <w:rsid w:val="004B5C9F"/>
    <w:rsid w:val="004B605C"/>
    <w:rsid w:val="004B617F"/>
    <w:rsid w:val="004B6871"/>
    <w:rsid w:val="004B6925"/>
    <w:rsid w:val="004B6D5F"/>
    <w:rsid w:val="004B6DB2"/>
    <w:rsid w:val="004B6E94"/>
    <w:rsid w:val="004B7136"/>
    <w:rsid w:val="004B7657"/>
    <w:rsid w:val="004B7E38"/>
    <w:rsid w:val="004C033D"/>
    <w:rsid w:val="004C04BE"/>
    <w:rsid w:val="004C0F3C"/>
    <w:rsid w:val="004C1192"/>
    <w:rsid w:val="004C2271"/>
    <w:rsid w:val="004C235D"/>
    <w:rsid w:val="004C26E5"/>
    <w:rsid w:val="004C276C"/>
    <w:rsid w:val="004C2D9A"/>
    <w:rsid w:val="004C2EA4"/>
    <w:rsid w:val="004C31C4"/>
    <w:rsid w:val="004C38CD"/>
    <w:rsid w:val="004C3A5C"/>
    <w:rsid w:val="004C3CC4"/>
    <w:rsid w:val="004C4D83"/>
    <w:rsid w:val="004C4EA0"/>
    <w:rsid w:val="004C551B"/>
    <w:rsid w:val="004C5921"/>
    <w:rsid w:val="004C5A8A"/>
    <w:rsid w:val="004C5D4B"/>
    <w:rsid w:val="004C6098"/>
    <w:rsid w:val="004C6596"/>
    <w:rsid w:val="004C6ED1"/>
    <w:rsid w:val="004C6FD3"/>
    <w:rsid w:val="004C706E"/>
    <w:rsid w:val="004C71D0"/>
    <w:rsid w:val="004C7868"/>
    <w:rsid w:val="004D024C"/>
    <w:rsid w:val="004D06C9"/>
    <w:rsid w:val="004D0CA8"/>
    <w:rsid w:val="004D0CE2"/>
    <w:rsid w:val="004D0E7F"/>
    <w:rsid w:val="004D0F3A"/>
    <w:rsid w:val="004D1113"/>
    <w:rsid w:val="004D1502"/>
    <w:rsid w:val="004D1544"/>
    <w:rsid w:val="004D17E2"/>
    <w:rsid w:val="004D2050"/>
    <w:rsid w:val="004D20C4"/>
    <w:rsid w:val="004D276B"/>
    <w:rsid w:val="004D2AE7"/>
    <w:rsid w:val="004D2B71"/>
    <w:rsid w:val="004D2F31"/>
    <w:rsid w:val="004D30AC"/>
    <w:rsid w:val="004D32CC"/>
    <w:rsid w:val="004D3588"/>
    <w:rsid w:val="004D35D6"/>
    <w:rsid w:val="004D3AB3"/>
    <w:rsid w:val="004D3AB9"/>
    <w:rsid w:val="004D45AC"/>
    <w:rsid w:val="004D468B"/>
    <w:rsid w:val="004D48EC"/>
    <w:rsid w:val="004D4A35"/>
    <w:rsid w:val="004D4B3A"/>
    <w:rsid w:val="004D4C33"/>
    <w:rsid w:val="004D4E6B"/>
    <w:rsid w:val="004D5080"/>
    <w:rsid w:val="004D511B"/>
    <w:rsid w:val="004D535D"/>
    <w:rsid w:val="004D54BF"/>
    <w:rsid w:val="004D5AEE"/>
    <w:rsid w:val="004D66CF"/>
    <w:rsid w:val="004D6B7A"/>
    <w:rsid w:val="004D6C25"/>
    <w:rsid w:val="004D6C85"/>
    <w:rsid w:val="004D7186"/>
    <w:rsid w:val="004D77AB"/>
    <w:rsid w:val="004D7A08"/>
    <w:rsid w:val="004D7A3E"/>
    <w:rsid w:val="004D7E6F"/>
    <w:rsid w:val="004D7EAF"/>
    <w:rsid w:val="004E0692"/>
    <w:rsid w:val="004E0989"/>
    <w:rsid w:val="004E1043"/>
    <w:rsid w:val="004E1058"/>
    <w:rsid w:val="004E1217"/>
    <w:rsid w:val="004E12C4"/>
    <w:rsid w:val="004E14CC"/>
    <w:rsid w:val="004E2217"/>
    <w:rsid w:val="004E228B"/>
    <w:rsid w:val="004E2629"/>
    <w:rsid w:val="004E2A88"/>
    <w:rsid w:val="004E2C0C"/>
    <w:rsid w:val="004E2ED8"/>
    <w:rsid w:val="004E325F"/>
    <w:rsid w:val="004E38A4"/>
    <w:rsid w:val="004E38D0"/>
    <w:rsid w:val="004E3A6C"/>
    <w:rsid w:val="004E3B9E"/>
    <w:rsid w:val="004E3EA8"/>
    <w:rsid w:val="004E470F"/>
    <w:rsid w:val="004E4765"/>
    <w:rsid w:val="004E4A5A"/>
    <w:rsid w:val="004E4BA9"/>
    <w:rsid w:val="004E4D7B"/>
    <w:rsid w:val="004E4E48"/>
    <w:rsid w:val="004E5368"/>
    <w:rsid w:val="004E585B"/>
    <w:rsid w:val="004E5DEB"/>
    <w:rsid w:val="004E6697"/>
    <w:rsid w:val="004E6E15"/>
    <w:rsid w:val="004E6E25"/>
    <w:rsid w:val="004E6ED5"/>
    <w:rsid w:val="004E7522"/>
    <w:rsid w:val="004E758E"/>
    <w:rsid w:val="004E7877"/>
    <w:rsid w:val="004E78CF"/>
    <w:rsid w:val="004E7B19"/>
    <w:rsid w:val="004F0234"/>
    <w:rsid w:val="004F08F9"/>
    <w:rsid w:val="004F0E7C"/>
    <w:rsid w:val="004F19E0"/>
    <w:rsid w:val="004F1FA3"/>
    <w:rsid w:val="004F3250"/>
    <w:rsid w:val="004F38E1"/>
    <w:rsid w:val="004F398D"/>
    <w:rsid w:val="004F3D21"/>
    <w:rsid w:val="004F3DA5"/>
    <w:rsid w:val="004F4226"/>
    <w:rsid w:val="004F4490"/>
    <w:rsid w:val="004F4759"/>
    <w:rsid w:val="004F4E54"/>
    <w:rsid w:val="004F5B9F"/>
    <w:rsid w:val="004F5DB5"/>
    <w:rsid w:val="004F667C"/>
    <w:rsid w:val="004F6B9C"/>
    <w:rsid w:val="004F71F5"/>
    <w:rsid w:val="0050050C"/>
    <w:rsid w:val="005007C8"/>
    <w:rsid w:val="00501584"/>
    <w:rsid w:val="005017BA"/>
    <w:rsid w:val="00501ACF"/>
    <w:rsid w:val="00502B43"/>
    <w:rsid w:val="00502FB3"/>
    <w:rsid w:val="00503832"/>
    <w:rsid w:val="00503A92"/>
    <w:rsid w:val="00503D77"/>
    <w:rsid w:val="00504387"/>
    <w:rsid w:val="005044FD"/>
    <w:rsid w:val="005046F8"/>
    <w:rsid w:val="0050475D"/>
    <w:rsid w:val="005047F0"/>
    <w:rsid w:val="0050490F"/>
    <w:rsid w:val="00504D32"/>
    <w:rsid w:val="005052CC"/>
    <w:rsid w:val="00505915"/>
    <w:rsid w:val="00505952"/>
    <w:rsid w:val="00505E47"/>
    <w:rsid w:val="00505FF3"/>
    <w:rsid w:val="005067B7"/>
    <w:rsid w:val="00506DAD"/>
    <w:rsid w:val="00506F78"/>
    <w:rsid w:val="0050717C"/>
    <w:rsid w:val="005075AC"/>
    <w:rsid w:val="00510408"/>
    <w:rsid w:val="00510563"/>
    <w:rsid w:val="00510A1D"/>
    <w:rsid w:val="00510A5D"/>
    <w:rsid w:val="00510D53"/>
    <w:rsid w:val="00510E7B"/>
    <w:rsid w:val="00511324"/>
    <w:rsid w:val="0051166F"/>
    <w:rsid w:val="00511717"/>
    <w:rsid w:val="005117A3"/>
    <w:rsid w:val="00511ED7"/>
    <w:rsid w:val="005121FF"/>
    <w:rsid w:val="0051287D"/>
    <w:rsid w:val="0051348F"/>
    <w:rsid w:val="0051354E"/>
    <w:rsid w:val="0051361E"/>
    <w:rsid w:val="005139A3"/>
    <w:rsid w:val="005139A4"/>
    <w:rsid w:val="0051471E"/>
    <w:rsid w:val="00514A87"/>
    <w:rsid w:val="00514E9E"/>
    <w:rsid w:val="00515396"/>
    <w:rsid w:val="005159D3"/>
    <w:rsid w:val="00515CA2"/>
    <w:rsid w:val="00515E08"/>
    <w:rsid w:val="00516712"/>
    <w:rsid w:val="00516AC3"/>
    <w:rsid w:val="00517436"/>
    <w:rsid w:val="00517838"/>
    <w:rsid w:val="0051796D"/>
    <w:rsid w:val="00517B75"/>
    <w:rsid w:val="00517C9F"/>
    <w:rsid w:val="005207C0"/>
    <w:rsid w:val="00520920"/>
    <w:rsid w:val="005209F0"/>
    <w:rsid w:val="00520C42"/>
    <w:rsid w:val="00520D58"/>
    <w:rsid w:val="00520DFB"/>
    <w:rsid w:val="00520E79"/>
    <w:rsid w:val="00520EA5"/>
    <w:rsid w:val="00521735"/>
    <w:rsid w:val="00521831"/>
    <w:rsid w:val="00521E9C"/>
    <w:rsid w:val="00522080"/>
    <w:rsid w:val="00522122"/>
    <w:rsid w:val="00522396"/>
    <w:rsid w:val="00522E3A"/>
    <w:rsid w:val="00522F94"/>
    <w:rsid w:val="005232FB"/>
    <w:rsid w:val="00523764"/>
    <w:rsid w:val="00523BCC"/>
    <w:rsid w:val="00523C9E"/>
    <w:rsid w:val="00524209"/>
    <w:rsid w:val="00524293"/>
    <w:rsid w:val="0052485F"/>
    <w:rsid w:val="0052516E"/>
    <w:rsid w:val="0052537C"/>
    <w:rsid w:val="0052547E"/>
    <w:rsid w:val="005256FD"/>
    <w:rsid w:val="00525993"/>
    <w:rsid w:val="0052619B"/>
    <w:rsid w:val="00526821"/>
    <w:rsid w:val="0052688B"/>
    <w:rsid w:val="0052709B"/>
    <w:rsid w:val="00527758"/>
    <w:rsid w:val="00527EE0"/>
    <w:rsid w:val="00527F0C"/>
    <w:rsid w:val="00530050"/>
    <w:rsid w:val="0053036E"/>
    <w:rsid w:val="005303D2"/>
    <w:rsid w:val="0053060C"/>
    <w:rsid w:val="0053066D"/>
    <w:rsid w:val="00531099"/>
    <w:rsid w:val="005310F8"/>
    <w:rsid w:val="005311D0"/>
    <w:rsid w:val="00531C3A"/>
    <w:rsid w:val="00531FA2"/>
    <w:rsid w:val="005321A3"/>
    <w:rsid w:val="005322B6"/>
    <w:rsid w:val="005327D2"/>
    <w:rsid w:val="005328C0"/>
    <w:rsid w:val="005328FD"/>
    <w:rsid w:val="00533346"/>
    <w:rsid w:val="005341DD"/>
    <w:rsid w:val="00534678"/>
    <w:rsid w:val="00535323"/>
    <w:rsid w:val="005367BC"/>
    <w:rsid w:val="00536988"/>
    <w:rsid w:val="00536A8E"/>
    <w:rsid w:val="00536DD5"/>
    <w:rsid w:val="00537080"/>
    <w:rsid w:val="00537278"/>
    <w:rsid w:val="00537585"/>
    <w:rsid w:val="00537861"/>
    <w:rsid w:val="00537F88"/>
    <w:rsid w:val="00537FA2"/>
    <w:rsid w:val="005407FD"/>
    <w:rsid w:val="00540876"/>
    <w:rsid w:val="00540A00"/>
    <w:rsid w:val="00540C07"/>
    <w:rsid w:val="00540CB9"/>
    <w:rsid w:val="00540E6D"/>
    <w:rsid w:val="005417A6"/>
    <w:rsid w:val="00542164"/>
    <w:rsid w:val="005425C7"/>
    <w:rsid w:val="00542BC6"/>
    <w:rsid w:val="00542BFA"/>
    <w:rsid w:val="00542C87"/>
    <w:rsid w:val="00542D6F"/>
    <w:rsid w:val="00542EEB"/>
    <w:rsid w:val="00543029"/>
    <w:rsid w:val="005437B4"/>
    <w:rsid w:val="005437F0"/>
    <w:rsid w:val="00543A19"/>
    <w:rsid w:val="005441C5"/>
    <w:rsid w:val="00544286"/>
    <w:rsid w:val="005447D2"/>
    <w:rsid w:val="005448CF"/>
    <w:rsid w:val="00544918"/>
    <w:rsid w:val="00544A30"/>
    <w:rsid w:val="00544CE9"/>
    <w:rsid w:val="00544F2A"/>
    <w:rsid w:val="00544FA2"/>
    <w:rsid w:val="005450BC"/>
    <w:rsid w:val="005451A7"/>
    <w:rsid w:val="0054542E"/>
    <w:rsid w:val="00545712"/>
    <w:rsid w:val="00545A0E"/>
    <w:rsid w:val="00545A7D"/>
    <w:rsid w:val="00545C07"/>
    <w:rsid w:val="0054614B"/>
    <w:rsid w:val="00546DE9"/>
    <w:rsid w:val="005470C4"/>
    <w:rsid w:val="005471C5"/>
    <w:rsid w:val="005472B5"/>
    <w:rsid w:val="0054760F"/>
    <w:rsid w:val="00547734"/>
    <w:rsid w:val="00550CBD"/>
    <w:rsid w:val="00550F54"/>
    <w:rsid w:val="00551010"/>
    <w:rsid w:val="00551BF2"/>
    <w:rsid w:val="00551E66"/>
    <w:rsid w:val="00552522"/>
    <w:rsid w:val="00552802"/>
    <w:rsid w:val="00552A9A"/>
    <w:rsid w:val="00552DE7"/>
    <w:rsid w:val="00553881"/>
    <w:rsid w:val="00553C0E"/>
    <w:rsid w:val="00553CB6"/>
    <w:rsid w:val="00553D72"/>
    <w:rsid w:val="00553F2E"/>
    <w:rsid w:val="0055419B"/>
    <w:rsid w:val="005543A0"/>
    <w:rsid w:val="005544D4"/>
    <w:rsid w:val="0055484B"/>
    <w:rsid w:val="005550F4"/>
    <w:rsid w:val="00555386"/>
    <w:rsid w:val="005558CB"/>
    <w:rsid w:val="00555F09"/>
    <w:rsid w:val="00556B6F"/>
    <w:rsid w:val="00556C76"/>
    <w:rsid w:val="0055743C"/>
    <w:rsid w:val="005576E6"/>
    <w:rsid w:val="00557735"/>
    <w:rsid w:val="00557772"/>
    <w:rsid w:val="005577E4"/>
    <w:rsid w:val="00557962"/>
    <w:rsid w:val="00557BD9"/>
    <w:rsid w:val="00557D1E"/>
    <w:rsid w:val="00560DFE"/>
    <w:rsid w:val="0056113A"/>
    <w:rsid w:val="005612C4"/>
    <w:rsid w:val="005616E9"/>
    <w:rsid w:val="0056172E"/>
    <w:rsid w:val="00561C51"/>
    <w:rsid w:val="005624BA"/>
    <w:rsid w:val="00562A06"/>
    <w:rsid w:val="00562D46"/>
    <w:rsid w:val="00562E66"/>
    <w:rsid w:val="00563078"/>
    <w:rsid w:val="005639F3"/>
    <w:rsid w:val="005646B0"/>
    <w:rsid w:val="00564B1D"/>
    <w:rsid w:val="005658BD"/>
    <w:rsid w:val="005658E7"/>
    <w:rsid w:val="00565966"/>
    <w:rsid w:val="005663B6"/>
    <w:rsid w:val="005664B2"/>
    <w:rsid w:val="0056671A"/>
    <w:rsid w:val="005667DB"/>
    <w:rsid w:val="00566986"/>
    <w:rsid w:val="005669E0"/>
    <w:rsid w:val="00566AA7"/>
    <w:rsid w:val="00566F88"/>
    <w:rsid w:val="00567160"/>
    <w:rsid w:val="00567C73"/>
    <w:rsid w:val="00567E35"/>
    <w:rsid w:val="0057066F"/>
    <w:rsid w:val="00571121"/>
    <w:rsid w:val="005713BB"/>
    <w:rsid w:val="00571670"/>
    <w:rsid w:val="0057184F"/>
    <w:rsid w:val="00571AC2"/>
    <w:rsid w:val="005721B2"/>
    <w:rsid w:val="00572B22"/>
    <w:rsid w:val="00572C22"/>
    <w:rsid w:val="00572C64"/>
    <w:rsid w:val="00572EF7"/>
    <w:rsid w:val="005730E2"/>
    <w:rsid w:val="005730EB"/>
    <w:rsid w:val="005730FC"/>
    <w:rsid w:val="005734DB"/>
    <w:rsid w:val="00573B38"/>
    <w:rsid w:val="00573F6B"/>
    <w:rsid w:val="005747F3"/>
    <w:rsid w:val="00575803"/>
    <w:rsid w:val="00575E47"/>
    <w:rsid w:val="00576077"/>
    <w:rsid w:val="005762B1"/>
    <w:rsid w:val="00576F96"/>
    <w:rsid w:val="00576FC2"/>
    <w:rsid w:val="00577195"/>
    <w:rsid w:val="0057723E"/>
    <w:rsid w:val="0057742C"/>
    <w:rsid w:val="00577488"/>
    <w:rsid w:val="00577854"/>
    <w:rsid w:val="00577C99"/>
    <w:rsid w:val="00577D5F"/>
    <w:rsid w:val="0058052D"/>
    <w:rsid w:val="00580C3C"/>
    <w:rsid w:val="00581761"/>
    <w:rsid w:val="0058182A"/>
    <w:rsid w:val="00581A57"/>
    <w:rsid w:val="00581C98"/>
    <w:rsid w:val="00581D4D"/>
    <w:rsid w:val="00581E47"/>
    <w:rsid w:val="005824B5"/>
    <w:rsid w:val="005828EA"/>
    <w:rsid w:val="00582B8E"/>
    <w:rsid w:val="00582BD6"/>
    <w:rsid w:val="00583CE7"/>
    <w:rsid w:val="00583F18"/>
    <w:rsid w:val="00584730"/>
    <w:rsid w:val="00584D9F"/>
    <w:rsid w:val="00584FB2"/>
    <w:rsid w:val="005855B8"/>
    <w:rsid w:val="0058567B"/>
    <w:rsid w:val="00585701"/>
    <w:rsid w:val="00586A4A"/>
    <w:rsid w:val="00587F58"/>
    <w:rsid w:val="005909DC"/>
    <w:rsid w:val="00590A09"/>
    <w:rsid w:val="00591269"/>
    <w:rsid w:val="00591279"/>
    <w:rsid w:val="005925F1"/>
    <w:rsid w:val="0059277B"/>
    <w:rsid w:val="00592E09"/>
    <w:rsid w:val="00592F30"/>
    <w:rsid w:val="00592F60"/>
    <w:rsid w:val="005934A4"/>
    <w:rsid w:val="005934C3"/>
    <w:rsid w:val="0059398F"/>
    <w:rsid w:val="005941E2"/>
    <w:rsid w:val="005946EB"/>
    <w:rsid w:val="00594DD3"/>
    <w:rsid w:val="00594F41"/>
    <w:rsid w:val="00595048"/>
    <w:rsid w:val="005951FF"/>
    <w:rsid w:val="005954A9"/>
    <w:rsid w:val="00596816"/>
    <w:rsid w:val="00596ADC"/>
    <w:rsid w:val="005972C9"/>
    <w:rsid w:val="00597F86"/>
    <w:rsid w:val="005A05F5"/>
    <w:rsid w:val="005A074F"/>
    <w:rsid w:val="005A0D60"/>
    <w:rsid w:val="005A0E46"/>
    <w:rsid w:val="005A0EA3"/>
    <w:rsid w:val="005A153B"/>
    <w:rsid w:val="005A20DF"/>
    <w:rsid w:val="005A2196"/>
    <w:rsid w:val="005A21FD"/>
    <w:rsid w:val="005A22CE"/>
    <w:rsid w:val="005A230E"/>
    <w:rsid w:val="005A241D"/>
    <w:rsid w:val="005A26A7"/>
    <w:rsid w:val="005A2900"/>
    <w:rsid w:val="005A2E1D"/>
    <w:rsid w:val="005A3348"/>
    <w:rsid w:val="005A37C2"/>
    <w:rsid w:val="005A39A1"/>
    <w:rsid w:val="005A490F"/>
    <w:rsid w:val="005A501A"/>
    <w:rsid w:val="005A5169"/>
    <w:rsid w:val="005A590B"/>
    <w:rsid w:val="005A5931"/>
    <w:rsid w:val="005A636F"/>
    <w:rsid w:val="005A649A"/>
    <w:rsid w:val="005A6B35"/>
    <w:rsid w:val="005A70BC"/>
    <w:rsid w:val="005A7137"/>
    <w:rsid w:val="005A716F"/>
    <w:rsid w:val="005A7424"/>
    <w:rsid w:val="005A762C"/>
    <w:rsid w:val="005A7661"/>
    <w:rsid w:val="005A7735"/>
    <w:rsid w:val="005A7EC7"/>
    <w:rsid w:val="005B0442"/>
    <w:rsid w:val="005B0CC0"/>
    <w:rsid w:val="005B0D9B"/>
    <w:rsid w:val="005B1549"/>
    <w:rsid w:val="005B179E"/>
    <w:rsid w:val="005B193B"/>
    <w:rsid w:val="005B198F"/>
    <w:rsid w:val="005B1D9B"/>
    <w:rsid w:val="005B2972"/>
    <w:rsid w:val="005B31BA"/>
    <w:rsid w:val="005B3219"/>
    <w:rsid w:val="005B345D"/>
    <w:rsid w:val="005B38CB"/>
    <w:rsid w:val="005B417D"/>
    <w:rsid w:val="005B441C"/>
    <w:rsid w:val="005B4449"/>
    <w:rsid w:val="005B45BE"/>
    <w:rsid w:val="005B466D"/>
    <w:rsid w:val="005B474D"/>
    <w:rsid w:val="005B4A24"/>
    <w:rsid w:val="005B4F10"/>
    <w:rsid w:val="005B4F7A"/>
    <w:rsid w:val="005B5039"/>
    <w:rsid w:val="005B526C"/>
    <w:rsid w:val="005B57BA"/>
    <w:rsid w:val="005B58B1"/>
    <w:rsid w:val="005B5F5D"/>
    <w:rsid w:val="005B626D"/>
    <w:rsid w:val="005B6609"/>
    <w:rsid w:val="005B6623"/>
    <w:rsid w:val="005B6667"/>
    <w:rsid w:val="005B6B11"/>
    <w:rsid w:val="005B6CB3"/>
    <w:rsid w:val="005B6DAD"/>
    <w:rsid w:val="005B6FA6"/>
    <w:rsid w:val="005B7048"/>
    <w:rsid w:val="005B7254"/>
    <w:rsid w:val="005B7301"/>
    <w:rsid w:val="005B784E"/>
    <w:rsid w:val="005B79F7"/>
    <w:rsid w:val="005C01D6"/>
    <w:rsid w:val="005C0442"/>
    <w:rsid w:val="005C09EC"/>
    <w:rsid w:val="005C0A87"/>
    <w:rsid w:val="005C0C55"/>
    <w:rsid w:val="005C0EAC"/>
    <w:rsid w:val="005C0F00"/>
    <w:rsid w:val="005C102E"/>
    <w:rsid w:val="005C13B3"/>
    <w:rsid w:val="005C15B3"/>
    <w:rsid w:val="005C1650"/>
    <w:rsid w:val="005C1913"/>
    <w:rsid w:val="005C264A"/>
    <w:rsid w:val="005C29C5"/>
    <w:rsid w:val="005C2A96"/>
    <w:rsid w:val="005C2DB4"/>
    <w:rsid w:val="005C30C4"/>
    <w:rsid w:val="005C3283"/>
    <w:rsid w:val="005C3507"/>
    <w:rsid w:val="005C35A7"/>
    <w:rsid w:val="005C4C65"/>
    <w:rsid w:val="005C5159"/>
    <w:rsid w:val="005C57FD"/>
    <w:rsid w:val="005C60C7"/>
    <w:rsid w:val="005C61B1"/>
    <w:rsid w:val="005C6383"/>
    <w:rsid w:val="005C677F"/>
    <w:rsid w:val="005C72D5"/>
    <w:rsid w:val="005C7383"/>
    <w:rsid w:val="005C7519"/>
    <w:rsid w:val="005C783E"/>
    <w:rsid w:val="005C7A4E"/>
    <w:rsid w:val="005C7AAD"/>
    <w:rsid w:val="005C7B19"/>
    <w:rsid w:val="005C7B53"/>
    <w:rsid w:val="005D02BB"/>
    <w:rsid w:val="005D043C"/>
    <w:rsid w:val="005D0553"/>
    <w:rsid w:val="005D05D7"/>
    <w:rsid w:val="005D084D"/>
    <w:rsid w:val="005D0896"/>
    <w:rsid w:val="005D091E"/>
    <w:rsid w:val="005D0A46"/>
    <w:rsid w:val="005D1210"/>
    <w:rsid w:val="005D1211"/>
    <w:rsid w:val="005D286D"/>
    <w:rsid w:val="005D28A8"/>
    <w:rsid w:val="005D38F4"/>
    <w:rsid w:val="005D3CEE"/>
    <w:rsid w:val="005D3D79"/>
    <w:rsid w:val="005D423D"/>
    <w:rsid w:val="005D434C"/>
    <w:rsid w:val="005D464F"/>
    <w:rsid w:val="005D4B26"/>
    <w:rsid w:val="005D5034"/>
    <w:rsid w:val="005D52DE"/>
    <w:rsid w:val="005D52E5"/>
    <w:rsid w:val="005D585D"/>
    <w:rsid w:val="005D5B78"/>
    <w:rsid w:val="005D5C4A"/>
    <w:rsid w:val="005D5CD5"/>
    <w:rsid w:val="005D6163"/>
    <w:rsid w:val="005D6687"/>
    <w:rsid w:val="005D69A3"/>
    <w:rsid w:val="005D7259"/>
    <w:rsid w:val="005D732A"/>
    <w:rsid w:val="005D7341"/>
    <w:rsid w:val="005D78AE"/>
    <w:rsid w:val="005D7B67"/>
    <w:rsid w:val="005E02BC"/>
    <w:rsid w:val="005E0337"/>
    <w:rsid w:val="005E03D1"/>
    <w:rsid w:val="005E0440"/>
    <w:rsid w:val="005E054A"/>
    <w:rsid w:val="005E09E0"/>
    <w:rsid w:val="005E0C11"/>
    <w:rsid w:val="005E0F10"/>
    <w:rsid w:val="005E1190"/>
    <w:rsid w:val="005E1ACC"/>
    <w:rsid w:val="005E1BA3"/>
    <w:rsid w:val="005E208F"/>
    <w:rsid w:val="005E21D6"/>
    <w:rsid w:val="005E2223"/>
    <w:rsid w:val="005E2402"/>
    <w:rsid w:val="005E24F6"/>
    <w:rsid w:val="005E261B"/>
    <w:rsid w:val="005E26E3"/>
    <w:rsid w:val="005E2994"/>
    <w:rsid w:val="005E315F"/>
    <w:rsid w:val="005E3601"/>
    <w:rsid w:val="005E3998"/>
    <w:rsid w:val="005E3F13"/>
    <w:rsid w:val="005E4628"/>
    <w:rsid w:val="005E4645"/>
    <w:rsid w:val="005E479D"/>
    <w:rsid w:val="005E496F"/>
    <w:rsid w:val="005E5A80"/>
    <w:rsid w:val="005E5CE8"/>
    <w:rsid w:val="005E611F"/>
    <w:rsid w:val="005E6503"/>
    <w:rsid w:val="005E6653"/>
    <w:rsid w:val="005E66BB"/>
    <w:rsid w:val="005E6967"/>
    <w:rsid w:val="005E6AB7"/>
    <w:rsid w:val="005E75E9"/>
    <w:rsid w:val="005E7945"/>
    <w:rsid w:val="005E7FD1"/>
    <w:rsid w:val="005F08AB"/>
    <w:rsid w:val="005F0CED"/>
    <w:rsid w:val="005F12DA"/>
    <w:rsid w:val="005F18EB"/>
    <w:rsid w:val="005F1963"/>
    <w:rsid w:val="005F1ACC"/>
    <w:rsid w:val="005F1EE7"/>
    <w:rsid w:val="005F24E9"/>
    <w:rsid w:val="005F2A0E"/>
    <w:rsid w:val="005F36A5"/>
    <w:rsid w:val="005F3859"/>
    <w:rsid w:val="005F3AD0"/>
    <w:rsid w:val="005F40C6"/>
    <w:rsid w:val="005F41C8"/>
    <w:rsid w:val="005F4CE8"/>
    <w:rsid w:val="005F4D92"/>
    <w:rsid w:val="005F6324"/>
    <w:rsid w:val="005F64E4"/>
    <w:rsid w:val="005F6A09"/>
    <w:rsid w:val="005F6AD5"/>
    <w:rsid w:val="005F6CAB"/>
    <w:rsid w:val="005F6D9A"/>
    <w:rsid w:val="005F7267"/>
    <w:rsid w:val="00600495"/>
    <w:rsid w:val="00600AAD"/>
    <w:rsid w:val="00600E4B"/>
    <w:rsid w:val="00601049"/>
    <w:rsid w:val="0060185A"/>
    <w:rsid w:val="00601957"/>
    <w:rsid w:val="00602412"/>
    <w:rsid w:val="0060269B"/>
    <w:rsid w:val="0060294B"/>
    <w:rsid w:val="00602B9D"/>
    <w:rsid w:val="0060305E"/>
    <w:rsid w:val="006031AC"/>
    <w:rsid w:val="00603348"/>
    <w:rsid w:val="00603979"/>
    <w:rsid w:val="00604B91"/>
    <w:rsid w:val="0060542C"/>
    <w:rsid w:val="0060549E"/>
    <w:rsid w:val="00605723"/>
    <w:rsid w:val="00605A61"/>
    <w:rsid w:val="00605C15"/>
    <w:rsid w:val="006062CE"/>
    <w:rsid w:val="006062F7"/>
    <w:rsid w:val="006065C2"/>
    <w:rsid w:val="0060674F"/>
    <w:rsid w:val="0060694D"/>
    <w:rsid w:val="00606AF0"/>
    <w:rsid w:val="00606DF6"/>
    <w:rsid w:val="00607139"/>
    <w:rsid w:val="0060720D"/>
    <w:rsid w:val="00607846"/>
    <w:rsid w:val="00607C76"/>
    <w:rsid w:val="00607F10"/>
    <w:rsid w:val="0061000E"/>
    <w:rsid w:val="00610189"/>
    <w:rsid w:val="006103CF"/>
    <w:rsid w:val="00610F39"/>
    <w:rsid w:val="0061105E"/>
    <w:rsid w:val="006110FA"/>
    <w:rsid w:val="00611118"/>
    <w:rsid w:val="006113AC"/>
    <w:rsid w:val="006114D4"/>
    <w:rsid w:val="0061184F"/>
    <w:rsid w:val="00611870"/>
    <w:rsid w:val="00612148"/>
    <w:rsid w:val="00612372"/>
    <w:rsid w:val="006124AF"/>
    <w:rsid w:val="00612C7C"/>
    <w:rsid w:val="00613317"/>
    <w:rsid w:val="006136C1"/>
    <w:rsid w:val="00613C79"/>
    <w:rsid w:val="00613D84"/>
    <w:rsid w:val="00613EA0"/>
    <w:rsid w:val="00614C84"/>
    <w:rsid w:val="00615402"/>
    <w:rsid w:val="006161BE"/>
    <w:rsid w:val="006162A7"/>
    <w:rsid w:val="00616325"/>
    <w:rsid w:val="00616B57"/>
    <w:rsid w:val="00616CAA"/>
    <w:rsid w:val="00616F38"/>
    <w:rsid w:val="00616F39"/>
    <w:rsid w:val="00617371"/>
    <w:rsid w:val="0061740E"/>
    <w:rsid w:val="00617C6C"/>
    <w:rsid w:val="006200CF"/>
    <w:rsid w:val="006209C0"/>
    <w:rsid w:val="00620D86"/>
    <w:rsid w:val="00620F43"/>
    <w:rsid w:val="00621D0D"/>
    <w:rsid w:val="00621E65"/>
    <w:rsid w:val="00621F7C"/>
    <w:rsid w:val="00622156"/>
    <w:rsid w:val="00622457"/>
    <w:rsid w:val="006229A3"/>
    <w:rsid w:val="00622B53"/>
    <w:rsid w:val="00622D14"/>
    <w:rsid w:val="00622EC8"/>
    <w:rsid w:val="006230F5"/>
    <w:rsid w:val="006234B6"/>
    <w:rsid w:val="00623687"/>
    <w:rsid w:val="00623755"/>
    <w:rsid w:val="00623A8E"/>
    <w:rsid w:val="00623F12"/>
    <w:rsid w:val="0062461F"/>
    <w:rsid w:val="00625032"/>
    <w:rsid w:val="006251BA"/>
    <w:rsid w:val="0062576C"/>
    <w:rsid w:val="006259BB"/>
    <w:rsid w:val="00625D63"/>
    <w:rsid w:val="006268AD"/>
    <w:rsid w:val="00626AD6"/>
    <w:rsid w:val="00626DC4"/>
    <w:rsid w:val="00626EEE"/>
    <w:rsid w:val="00627219"/>
    <w:rsid w:val="00627C4D"/>
    <w:rsid w:val="00627E60"/>
    <w:rsid w:val="00627EBF"/>
    <w:rsid w:val="00627F00"/>
    <w:rsid w:val="006304AE"/>
    <w:rsid w:val="006306C6"/>
    <w:rsid w:val="00630994"/>
    <w:rsid w:val="006309B9"/>
    <w:rsid w:val="00630C8C"/>
    <w:rsid w:val="00630CD8"/>
    <w:rsid w:val="00630D08"/>
    <w:rsid w:val="00630F04"/>
    <w:rsid w:val="00631C4C"/>
    <w:rsid w:val="00631EA4"/>
    <w:rsid w:val="006321A6"/>
    <w:rsid w:val="0063290F"/>
    <w:rsid w:val="006329FC"/>
    <w:rsid w:val="00632B04"/>
    <w:rsid w:val="00632C27"/>
    <w:rsid w:val="00632DE3"/>
    <w:rsid w:val="006335DA"/>
    <w:rsid w:val="00633872"/>
    <w:rsid w:val="00634780"/>
    <w:rsid w:val="0063492C"/>
    <w:rsid w:val="00634A1C"/>
    <w:rsid w:val="00634A99"/>
    <w:rsid w:val="006351FE"/>
    <w:rsid w:val="00635210"/>
    <w:rsid w:val="006352AE"/>
    <w:rsid w:val="006352EF"/>
    <w:rsid w:val="006355B7"/>
    <w:rsid w:val="00635FF8"/>
    <w:rsid w:val="00636857"/>
    <w:rsid w:val="0063709E"/>
    <w:rsid w:val="0063777A"/>
    <w:rsid w:val="00640C36"/>
    <w:rsid w:val="00641075"/>
    <w:rsid w:val="0064177C"/>
    <w:rsid w:val="006418D9"/>
    <w:rsid w:val="0064239D"/>
    <w:rsid w:val="006423D6"/>
    <w:rsid w:val="00642E99"/>
    <w:rsid w:val="00642F55"/>
    <w:rsid w:val="006431F1"/>
    <w:rsid w:val="0064353A"/>
    <w:rsid w:val="00643EC9"/>
    <w:rsid w:val="00643F10"/>
    <w:rsid w:val="00644058"/>
    <w:rsid w:val="006442F3"/>
    <w:rsid w:val="006446A5"/>
    <w:rsid w:val="006450AB"/>
    <w:rsid w:val="00645340"/>
    <w:rsid w:val="00645559"/>
    <w:rsid w:val="006455BF"/>
    <w:rsid w:val="006457AA"/>
    <w:rsid w:val="00645CCC"/>
    <w:rsid w:val="00645FCA"/>
    <w:rsid w:val="00646191"/>
    <w:rsid w:val="00646611"/>
    <w:rsid w:val="00646FC8"/>
    <w:rsid w:val="00647899"/>
    <w:rsid w:val="00647BD7"/>
    <w:rsid w:val="00647F2C"/>
    <w:rsid w:val="00650838"/>
    <w:rsid w:val="006510AC"/>
    <w:rsid w:val="0065155C"/>
    <w:rsid w:val="00651A1E"/>
    <w:rsid w:val="00651F5F"/>
    <w:rsid w:val="00652750"/>
    <w:rsid w:val="00652B74"/>
    <w:rsid w:val="00652C2B"/>
    <w:rsid w:val="00652EF6"/>
    <w:rsid w:val="0065316F"/>
    <w:rsid w:val="006533F7"/>
    <w:rsid w:val="006535DB"/>
    <w:rsid w:val="00653895"/>
    <w:rsid w:val="00653BB3"/>
    <w:rsid w:val="0065459A"/>
    <w:rsid w:val="00654851"/>
    <w:rsid w:val="00654D05"/>
    <w:rsid w:val="00654F0E"/>
    <w:rsid w:val="006550CC"/>
    <w:rsid w:val="006555F5"/>
    <w:rsid w:val="006556BF"/>
    <w:rsid w:val="00655D6B"/>
    <w:rsid w:val="0065685A"/>
    <w:rsid w:val="00656870"/>
    <w:rsid w:val="006569DE"/>
    <w:rsid w:val="00657301"/>
    <w:rsid w:val="00657879"/>
    <w:rsid w:val="006579A0"/>
    <w:rsid w:val="0066005F"/>
    <w:rsid w:val="00660CEB"/>
    <w:rsid w:val="00660D0A"/>
    <w:rsid w:val="00660F0C"/>
    <w:rsid w:val="0066137C"/>
    <w:rsid w:val="006615AE"/>
    <w:rsid w:val="00661880"/>
    <w:rsid w:val="00661DB1"/>
    <w:rsid w:val="00661EB1"/>
    <w:rsid w:val="006622EB"/>
    <w:rsid w:val="006631FF"/>
    <w:rsid w:val="0066330F"/>
    <w:rsid w:val="006634D6"/>
    <w:rsid w:val="006637E3"/>
    <w:rsid w:val="006638F8"/>
    <w:rsid w:val="006639F8"/>
    <w:rsid w:val="00663C16"/>
    <w:rsid w:val="00663E13"/>
    <w:rsid w:val="006642EB"/>
    <w:rsid w:val="00664567"/>
    <w:rsid w:val="006645D9"/>
    <w:rsid w:val="00664A1B"/>
    <w:rsid w:val="00664BFB"/>
    <w:rsid w:val="00664E83"/>
    <w:rsid w:val="006652A8"/>
    <w:rsid w:val="00665E1F"/>
    <w:rsid w:val="00665F93"/>
    <w:rsid w:val="006671BF"/>
    <w:rsid w:val="00667554"/>
    <w:rsid w:val="006675E3"/>
    <w:rsid w:val="00667653"/>
    <w:rsid w:val="006703F4"/>
    <w:rsid w:val="00670630"/>
    <w:rsid w:val="006706E8"/>
    <w:rsid w:val="006716F9"/>
    <w:rsid w:val="0067199D"/>
    <w:rsid w:val="006719EA"/>
    <w:rsid w:val="00671A39"/>
    <w:rsid w:val="00671A43"/>
    <w:rsid w:val="00671C4D"/>
    <w:rsid w:val="00671C6B"/>
    <w:rsid w:val="00672428"/>
    <w:rsid w:val="00672573"/>
    <w:rsid w:val="00672793"/>
    <w:rsid w:val="006727B3"/>
    <w:rsid w:val="00672A5C"/>
    <w:rsid w:val="00673C0E"/>
    <w:rsid w:val="00673C97"/>
    <w:rsid w:val="00673D40"/>
    <w:rsid w:val="00673FB6"/>
    <w:rsid w:val="006744F4"/>
    <w:rsid w:val="006749C9"/>
    <w:rsid w:val="00674A0C"/>
    <w:rsid w:val="00674C10"/>
    <w:rsid w:val="00674C4C"/>
    <w:rsid w:val="00674F30"/>
    <w:rsid w:val="006752A9"/>
    <w:rsid w:val="006753BF"/>
    <w:rsid w:val="00675F54"/>
    <w:rsid w:val="00676B1E"/>
    <w:rsid w:val="006771A9"/>
    <w:rsid w:val="00677313"/>
    <w:rsid w:val="00677938"/>
    <w:rsid w:val="00677D15"/>
    <w:rsid w:val="00680095"/>
    <w:rsid w:val="00680710"/>
    <w:rsid w:val="006808EC"/>
    <w:rsid w:val="0068091E"/>
    <w:rsid w:val="00681131"/>
    <w:rsid w:val="0068161E"/>
    <w:rsid w:val="00681D97"/>
    <w:rsid w:val="0068200A"/>
    <w:rsid w:val="006820FD"/>
    <w:rsid w:val="00682BFD"/>
    <w:rsid w:val="00683009"/>
    <w:rsid w:val="00683282"/>
    <w:rsid w:val="006832C0"/>
    <w:rsid w:val="006839BF"/>
    <w:rsid w:val="00683F25"/>
    <w:rsid w:val="00683F83"/>
    <w:rsid w:val="0068439C"/>
    <w:rsid w:val="00684825"/>
    <w:rsid w:val="00684CA9"/>
    <w:rsid w:val="00684EA0"/>
    <w:rsid w:val="00685443"/>
    <w:rsid w:val="00685635"/>
    <w:rsid w:val="00685643"/>
    <w:rsid w:val="0068597E"/>
    <w:rsid w:val="00685C24"/>
    <w:rsid w:val="00685EEE"/>
    <w:rsid w:val="006861CB"/>
    <w:rsid w:val="00686693"/>
    <w:rsid w:val="0068683B"/>
    <w:rsid w:val="00686F02"/>
    <w:rsid w:val="00686FB0"/>
    <w:rsid w:val="006876C1"/>
    <w:rsid w:val="006907D7"/>
    <w:rsid w:val="00690897"/>
    <w:rsid w:val="00690CD6"/>
    <w:rsid w:val="00690E19"/>
    <w:rsid w:val="00691159"/>
    <w:rsid w:val="006912A3"/>
    <w:rsid w:val="006912D6"/>
    <w:rsid w:val="0069143F"/>
    <w:rsid w:val="006916E5"/>
    <w:rsid w:val="006917CE"/>
    <w:rsid w:val="00692176"/>
    <w:rsid w:val="0069229B"/>
    <w:rsid w:val="006922D1"/>
    <w:rsid w:val="00692392"/>
    <w:rsid w:val="006926C9"/>
    <w:rsid w:val="00692B26"/>
    <w:rsid w:val="00692B9F"/>
    <w:rsid w:val="00692D20"/>
    <w:rsid w:val="00693371"/>
    <w:rsid w:val="006933ED"/>
    <w:rsid w:val="006934E7"/>
    <w:rsid w:val="00693660"/>
    <w:rsid w:val="00693B83"/>
    <w:rsid w:val="00694492"/>
    <w:rsid w:val="00694837"/>
    <w:rsid w:val="006953C3"/>
    <w:rsid w:val="006956CA"/>
    <w:rsid w:val="0069593D"/>
    <w:rsid w:val="00695B2D"/>
    <w:rsid w:val="00695F2C"/>
    <w:rsid w:val="0069609E"/>
    <w:rsid w:val="006963D1"/>
    <w:rsid w:val="006963E1"/>
    <w:rsid w:val="0069674F"/>
    <w:rsid w:val="0069685A"/>
    <w:rsid w:val="00696CD7"/>
    <w:rsid w:val="00697042"/>
    <w:rsid w:val="006976BA"/>
    <w:rsid w:val="006977BB"/>
    <w:rsid w:val="00697C2E"/>
    <w:rsid w:val="00697EA7"/>
    <w:rsid w:val="00697F53"/>
    <w:rsid w:val="006A0572"/>
    <w:rsid w:val="006A0A88"/>
    <w:rsid w:val="006A0A91"/>
    <w:rsid w:val="006A0B62"/>
    <w:rsid w:val="006A0BF5"/>
    <w:rsid w:val="006A2075"/>
    <w:rsid w:val="006A2232"/>
    <w:rsid w:val="006A25E8"/>
    <w:rsid w:val="006A2E25"/>
    <w:rsid w:val="006A2E35"/>
    <w:rsid w:val="006A2FFF"/>
    <w:rsid w:val="006A33C5"/>
    <w:rsid w:val="006A3AFB"/>
    <w:rsid w:val="006A3DA9"/>
    <w:rsid w:val="006A3E8C"/>
    <w:rsid w:val="006A44A3"/>
    <w:rsid w:val="006A45EA"/>
    <w:rsid w:val="006A4E47"/>
    <w:rsid w:val="006A4FDC"/>
    <w:rsid w:val="006A5196"/>
    <w:rsid w:val="006A5698"/>
    <w:rsid w:val="006A5799"/>
    <w:rsid w:val="006A57AE"/>
    <w:rsid w:val="006A5D05"/>
    <w:rsid w:val="006A6624"/>
    <w:rsid w:val="006A6D58"/>
    <w:rsid w:val="006A7021"/>
    <w:rsid w:val="006A738D"/>
    <w:rsid w:val="006A7840"/>
    <w:rsid w:val="006A79B5"/>
    <w:rsid w:val="006A7FE0"/>
    <w:rsid w:val="006B0328"/>
    <w:rsid w:val="006B0376"/>
    <w:rsid w:val="006B08A6"/>
    <w:rsid w:val="006B0F53"/>
    <w:rsid w:val="006B137C"/>
    <w:rsid w:val="006B176A"/>
    <w:rsid w:val="006B188A"/>
    <w:rsid w:val="006B1A62"/>
    <w:rsid w:val="006B1C87"/>
    <w:rsid w:val="006B23BD"/>
    <w:rsid w:val="006B24AD"/>
    <w:rsid w:val="006B25C6"/>
    <w:rsid w:val="006B28A0"/>
    <w:rsid w:val="006B2DF7"/>
    <w:rsid w:val="006B3835"/>
    <w:rsid w:val="006B3A65"/>
    <w:rsid w:val="006B3D5C"/>
    <w:rsid w:val="006B48E4"/>
    <w:rsid w:val="006B516E"/>
    <w:rsid w:val="006B54FF"/>
    <w:rsid w:val="006B568D"/>
    <w:rsid w:val="006B56F2"/>
    <w:rsid w:val="006B5B99"/>
    <w:rsid w:val="006B66A6"/>
    <w:rsid w:val="006B6988"/>
    <w:rsid w:val="006B6AED"/>
    <w:rsid w:val="006B7E28"/>
    <w:rsid w:val="006C0010"/>
    <w:rsid w:val="006C026F"/>
    <w:rsid w:val="006C076A"/>
    <w:rsid w:val="006C0803"/>
    <w:rsid w:val="006C0AAF"/>
    <w:rsid w:val="006C0C5D"/>
    <w:rsid w:val="006C1258"/>
    <w:rsid w:val="006C1607"/>
    <w:rsid w:val="006C1F35"/>
    <w:rsid w:val="006C2C43"/>
    <w:rsid w:val="006C30DF"/>
    <w:rsid w:val="006C41D9"/>
    <w:rsid w:val="006C426D"/>
    <w:rsid w:val="006C4633"/>
    <w:rsid w:val="006C4A42"/>
    <w:rsid w:val="006C4CC3"/>
    <w:rsid w:val="006C5915"/>
    <w:rsid w:val="006C5923"/>
    <w:rsid w:val="006C6053"/>
    <w:rsid w:val="006C66FD"/>
    <w:rsid w:val="006C6792"/>
    <w:rsid w:val="006C6AE0"/>
    <w:rsid w:val="006C6DC1"/>
    <w:rsid w:val="006C6DFA"/>
    <w:rsid w:val="006C6E4F"/>
    <w:rsid w:val="006C7465"/>
    <w:rsid w:val="006C76C2"/>
    <w:rsid w:val="006C7A63"/>
    <w:rsid w:val="006C7ADF"/>
    <w:rsid w:val="006D079C"/>
    <w:rsid w:val="006D09B6"/>
    <w:rsid w:val="006D0EAD"/>
    <w:rsid w:val="006D1200"/>
    <w:rsid w:val="006D12FE"/>
    <w:rsid w:val="006D1AF1"/>
    <w:rsid w:val="006D1AFB"/>
    <w:rsid w:val="006D3155"/>
    <w:rsid w:val="006D34AF"/>
    <w:rsid w:val="006D356D"/>
    <w:rsid w:val="006D3B31"/>
    <w:rsid w:val="006D3BEA"/>
    <w:rsid w:val="006D3E0E"/>
    <w:rsid w:val="006D3FB5"/>
    <w:rsid w:val="006D46EB"/>
    <w:rsid w:val="006D4DC6"/>
    <w:rsid w:val="006D56C7"/>
    <w:rsid w:val="006D59DF"/>
    <w:rsid w:val="006D5CD5"/>
    <w:rsid w:val="006D5F1B"/>
    <w:rsid w:val="006D5F35"/>
    <w:rsid w:val="006D60A3"/>
    <w:rsid w:val="006D6117"/>
    <w:rsid w:val="006D63C3"/>
    <w:rsid w:val="006D666D"/>
    <w:rsid w:val="006D6821"/>
    <w:rsid w:val="006D6FD2"/>
    <w:rsid w:val="006D6FDE"/>
    <w:rsid w:val="006D7190"/>
    <w:rsid w:val="006D7281"/>
    <w:rsid w:val="006D75B0"/>
    <w:rsid w:val="006D75B8"/>
    <w:rsid w:val="006D7C1D"/>
    <w:rsid w:val="006E00C3"/>
    <w:rsid w:val="006E036E"/>
    <w:rsid w:val="006E0756"/>
    <w:rsid w:val="006E09F8"/>
    <w:rsid w:val="006E0CF4"/>
    <w:rsid w:val="006E0CF6"/>
    <w:rsid w:val="006E14C4"/>
    <w:rsid w:val="006E1A0A"/>
    <w:rsid w:val="006E2657"/>
    <w:rsid w:val="006E2833"/>
    <w:rsid w:val="006E2EA2"/>
    <w:rsid w:val="006E37DA"/>
    <w:rsid w:val="006E39CB"/>
    <w:rsid w:val="006E3EAB"/>
    <w:rsid w:val="006E4282"/>
    <w:rsid w:val="006E46AE"/>
    <w:rsid w:val="006E46DE"/>
    <w:rsid w:val="006E4933"/>
    <w:rsid w:val="006E500A"/>
    <w:rsid w:val="006E500B"/>
    <w:rsid w:val="006E5481"/>
    <w:rsid w:val="006E58AC"/>
    <w:rsid w:val="006E5A97"/>
    <w:rsid w:val="006E7322"/>
    <w:rsid w:val="006E73F5"/>
    <w:rsid w:val="006E759C"/>
    <w:rsid w:val="006E7BD4"/>
    <w:rsid w:val="006E7D92"/>
    <w:rsid w:val="006E7F47"/>
    <w:rsid w:val="006E7FFD"/>
    <w:rsid w:val="006F01A6"/>
    <w:rsid w:val="006F0241"/>
    <w:rsid w:val="006F04A7"/>
    <w:rsid w:val="006F0593"/>
    <w:rsid w:val="006F05B6"/>
    <w:rsid w:val="006F0640"/>
    <w:rsid w:val="006F0825"/>
    <w:rsid w:val="006F08B2"/>
    <w:rsid w:val="006F0A15"/>
    <w:rsid w:val="006F0B2A"/>
    <w:rsid w:val="006F0D97"/>
    <w:rsid w:val="006F0DA2"/>
    <w:rsid w:val="006F1420"/>
    <w:rsid w:val="006F1A03"/>
    <w:rsid w:val="006F1BBB"/>
    <w:rsid w:val="006F1EAA"/>
    <w:rsid w:val="006F224F"/>
    <w:rsid w:val="006F3634"/>
    <w:rsid w:val="006F363E"/>
    <w:rsid w:val="006F3C52"/>
    <w:rsid w:val="006F3CF0"/>
    <w:rsid w:val="006F3DB4"/>
    <w:rsid w:val="006F4297"/>
    <w:rsid w:val="006F4498"/>
    <w:rsid w:val="006F4BD0"/>
    <w:rsid w:val="006F4DEF"/>
    <w:rsid w:val="006F4F0A"/>
    <w:rsid w:val="006F4FFE"/>
    <w:rsid w:val="006F5289"/>
    <w:rsid w:val="006F59BC"/>
    <w:rsid w:val="006F5D4B"/>
    <w:rsid w:val="006F5FE4"/>
    <w:rsid w:val="006F6243"/>
    <w:rsid w:val="006F62E6"/>
    <w:rsid w:val="006F6A82"/>
    <w:rsid w:val="006F7001"/>
    <w:rsid w:val="006F767E"/>
    <w:rsid w:val="006F7BCC"/>
    <w:rsid w:val="0070000D"/>
    <w:rsid w:val="00701D08"/>
    <w:rsid w:val="00701E05"/>
    <w:rsid w:val="00703264"/>
    <w:rsid w:val="00703484"/>
    <w:rsid w:val="007039FA"/>
    <w:rsid w:val="00703EA5"/>
    <w:rsid w:val="00704160"/>
    <w:rsid w:val="00704458"/>
    <w:rsid w:val="00704BED"/>
    <w:rsid w:val="00704C8A"/>
    <w:rsid w:val="007052BC"/>
    <w:rsid w:val="007057BE"/>
    <w:rsid w:val="007061CC"/>
    <w:rsid w:val="007064C7"/>
    <w:rsid w:val="00706627"/>
    <w:rsid w:val="00706A37"/>
    <w:rsid w:val="00706BDC"/>
    <w:rsid w:val="007070B5"/>
    <w:rsid w:val="007075C3"/>
    <w:rsid w:val="00707642"/>
    <w:rsid w:val="00707ACC"/>
    <w:rsid w:val="007101C8"/>
    <w:rsid w:val="00710518"/>
    <w:rsid w:val="00710811"/>
    <w:rsid w:val="0071086D"/>
    <w:rsid w:val="00711551"/>
    <w:rsid w:val="00711791"/>
    <w:rsid w:val="00711901"/>
    <w:rsid w:val="00712041"/>
    <w:rsid w:val="0071207B"/>
    <w:rsid w:val="00712889"/>
    <w:rsid w:val="00712C4D"/>
    <w:rsid w:val="00713ADA"/>
    <w:rsid w:val="00713C01"/>
    <w:rsid w:val="00713E22"/>
    <w:rsid w:val="00713F1F"/>
    <w:rsid w:val="00714468"/>
    <w:rsid w:val="00714795"/>
    <w:rsid w:val="00715032"/>
    <w:rsid w:val="007152EF"/>
    <w:rsid w:val="007153CB"/>
    <w:rsid w:val="0071548D"/>
    <w:rsid w:val="0071553C"/>
    <w:rsid w:val="00715651"/>
    <w:rsid w:val="00715997"/>
    <w:rsid w:val="00715ACA"/>
    <w:rsid w:val="00715F62"/>
    <w:rsid w:val="0071605F"/>
    <w:rsid w:val="007160AA"/>
    <w:rsid w:val="0071629C"/>
    <w:rsid w:val="0071644F"/>
    <w:rsid w:val="00717535"/>
    <w:rsid w:val="00717959"/>
    <w:rsid w:val="007179A3"/>
    <w:rsid w:val="00717E32"/>
    <w:rsid w:val="00717E64"/>
    <w:rsid w:val="00717F7A"/>
    <w:rsid w:val="007201C5"/>
    <w:rsid w:val="007201DC"/>
    <w:rsid w:val="007209E9"/>
    <w:rsid w:val="00720B76"/>
    <w:rsid w:val="007210AB"/>
    <w:rsid w:val="007215FD"/>
    <w:rsid w:val="0072186A"/>
    <w:rsid w:val="00722359"/>
    <w:rsid w:val="0072256E"/>
    <w:rsid w:val="00722A54"/>
    <w:rsid w:val="00722B62"/>
    <w:rsid w:val="00723A55"/>
    <w:rsid w:val="00723CC6"/>
    <w:rsid w:val="00723D1B"/>
    <w:rsid w:val="00724749"/>
    <w:rsid w:val="00724C2F"/>
    <w:rsid w:val="00724E09"/>
    <w:rsid w:val="007253D4"/>
    <w:rsid w:val="00725B42"/>
    <w:rsid w:val="00725D6A"/>
    <w:rsid w:val="00726141"/>
    <w:rsid w:val="007262B9"/>
    <w:rsid w:val="00726ED0"/>
    <w:rsid w:val="00727389"/>
    <w:rsid w:val="007274A8"/>
    <w:rsid w:val="007274BD"/>
    <w:rsid w:val="007275CE"/>
    <w:rsid w:val="00727A75"/>
    <w:rsid w:val="00730007"/>
    <w:rsid w:val="00730783"/>
    <w:rsid w:val="00730E29"/>
    <w:rsid w:val="00730E2A"/>
    <w:rsid w:val="0073171B"/>
    <w:rsid w:val="00731CAC"/>
    <w:rsid w:val="00731E7B"/>
    <w:rsid w:val="007320A8"/>
    <w:rsid w:val="00732449"/>
    <w:rsid w:val="00733114"/>
    <w:rsid w:val="0073315E"/>
    <w:rsid w:val="00733644"/>
    <w:rsid w:val="00733693"/>
    <w:rsid w:val="00733A85"/>
    <w:rsid w:val="00733B5B"/>
    <w:rsid w:val="00733EFD"/>
    <w:rsid w:val="00734206"/>
    <w:rsid w:val="007342AC"/>
    <w:rsid w:val="00734471"/>
    <w:rsid w:val="0073487D"/>
    <w:rsid w:val="00734A66"/>
    <w:rsid w:val="00734E0E"/>
    <w:rsid w:val="007363DE"/>
    <w:rsid w:val="007363E8"/>
    <w:rsid w:val="00736476"/>
    <w:rsid w:val="00736522"/>
    <w:rsid w:val="00736581"/>
    <w:rsid w:val="007368AA"/>
    <w:rsid w:val="00736AEA"/>
    <w:rsid w:val="00736E12"/>
    <w:rsid w:val="00737431"/>
    <w:rsid w:val="00737AC6"/>
    <w:rsid w:val="00740444"/>
    <w:rsid w:val="00740E35"/>
    <w:rsid w:val="00741619"/>
    <w:rsid w:val="00741D03"/>
    <w:rsid w:val="007421CB"/>
    <w:rsid w:val="0074220B"/>
    <w:rsid w:val="00742481"/>
    <w:rsid w:val="00742814"/>
    <w:rsid w:val="00742928"/>
    <w:rsid w:val="00742EB1"/>
    <w:rsid w:val="00743775"/>
    <w:rsid w:val="00743DF6"/>
    <w:rsid w:val="0074408C"/>
    <w:rsid w:val="007440DF"/>
    <w:rsid w:val="00744820"/>
    <w:rsid w:val="00744913"/>
    <w:rsid w:val="007449A1"/>
    <w:rsid w:val="00745557"/>
    <w:rsid w:val="007456A3"/>
    <w:rsid w:val="007457FD"/>
    <w:rsid w:val="00745BAD"/>
    <w:rsid w:val="00745D62"/>
    <w:rsid w:val="00745EDD"/>
    <w:rsid w:val="00745FA7"/>
    <w:rsid w:val="00746544"/>
    <w:rsid w:val="007465CD"/>
    <w:rsid w:val="007465FA"/>
    <w:rsid w:val="0074684B"/>
    <w:rsid w:val="00746B23"/>
    <w:rsid w:val="00746B9A"/>
    <w:rsid w:val="00746D7B"/>
    <w:rsid w:val="00747276"/>
    <w:rsid w:val="007472D5"/>
    <w:rsid w:val="00747A53"/>
    <w:rsid w:val="00747ACE"/>
    <w:rsid w:val="007501E1"/>
    <w:rsid w:val="00750380"/>
    <w:rsid w:val="0075047E"/>
    <w:rsid w:val="00750653"/>
    <w:rsid w:val="00750900"/>
    <w:rsid w:val="00750D15"/>
    <w:rsid w:val="00750DB6"/>
    <w:rsid w:val="00751816"/>
    <w:rsid w:val="00751EDF"/>
    <w:rsid w:val="0075214D"/>
    <w:rsid w:val="007524CE"/>
    <w:rsid w:val="007525B6"/>
    <w:rsid w:val="007527B0"/>
    <w:rsid w:val="0075283C"/>
    <w:rsid w:val="00752B70"/>
    <w:rsid w:val="007530D6"/>
    <w:rsid w:val="007533E0"/>
    <w:rsid w:val="0075340C"/>
    <w:rsid w:val="00753730"/>
    <w:rsid w:val="00753A96"/>
    <w:rsid w:val="00753AA5"/>
    <w:rsid w:val="00753C51"/>
    <w:rsid w:val="007542AE"/>
    <w:rsid w:val="00754CEC"/>
    <w:rsid w:val="007554D4"/>
    <w:rsid w:val="00755F72"/>
    <w:rsid w:val="00756259"/>
    <w:rsid w:val="00756520"/>
    <w:rsid w:val="00756578"/>
    <w:rsid w:val="00756A7E"/>
    <w:rsid w:val="00756FE2"/>
    <w:rsid w:val="00756FE7"/>
    <w:rsid w:val="0075709D"/>
    <w:rsid w:val="00757211"/>
    <w:rsid w:val="00757C77"/>
    <w:rsid w:val="0076015A"/>
    <w:rsid w:val="0076018B"/>
    <w:rsid w:val="00760615"/>
    <w:rsid w:val="007609B0"/>
    <w:rsid w:val="00760D7B"/>
    <w:rsid w:val="00761066"/>
    <w:rsid w:val="00761114"/>
    <w:rsid w:val="00761560"/>
    <w:rsid w:val="00761CB1"/>
    <w:rsid w:val="00761D26"/>
    <w:rsid w:val="00762038"/>
    <w:rsid w:val="007621E3"/>
    <w:rsid w:val="0076324E"/>
    <w:rsid w:val="007634A7"/>
    <w:rsid w:val="00763681"/>
    <w:rsid w:val="00763751"/>
    <w:rsid w:val="0076395D"/>
    <w:rsid w:val="00763A0B"/>
    <w:rsid w:val="00764866"/>
    <w:rsid w:val="00764869"/>
    <w:rsid w:val="00764B47"/>
    <w:rsid w:val="00764BFB"/>
    <w:rsid w:val="00764DC5"/>
    <w:rsid w:val="007654BF"/>
    <w:rsid w:val="00765D2B"/>
    <w:rsid w:val="007666E2"/>
    <w:rsid w:val="007667C2"/>
    <w:rsid w:val="00766B9F"/>
    <w:rsid w:val="00766CEF"/>
    <w:rsid w:val="00767150"/>
    <w:rsid w:val="007674FF"/>
    <w:rsid w:val="0076754B"/>
    <w:rsid w:val="00767FF9"/>
    <w:rsid w:val="007704F8"/>
    <w:rsid w:val="007706B0"/>
    <w:rsid w:val="00770A88"/>
    <w:rsid w:val="00770C0F"/>
    <w:rsid w:val="0077123C"/>
    <w:rsid w:val="007715CF"/>
    <w:rsid w:val="0077186B"/>
    <w:rsid w:val="00771CD2"/>
    <w:rsid w:val="00772265"/>
    <w:rsid w:val="007723B2"/>
    <w:rsid w:val="007723BF"/>
    <w:rsid w:val="00772538"/>
    <w:rsid w:val="00772862"/>
    <w:rsid w:val="00772A53"/>
    <w:rsid w:val="00772ABD"/>
    <w:rsid w:val="00773069"/>
    <w:rsid w:val="00773376"/>
    <w:rsid w:val="007733C9"/>
    <w:rsid w:val="00773D44"/>
    <w:rsid w:val="0077410F"/>
    <w:rsid w:val="00774793"/>
    <w:rsid w:val="00775096"/>
    <w:rsid w:val="007757F8"/>
    <w:rsid w:val="00775C42"/>
    <w:rsid w:val="00775C80"/>
    <w:rsid w:val="00775EC8"/>
    <w:rsid w:val="0077602F"/>
    <w:rsid w:val="007764C4"/>
    <w:rsid w:val="00776ADE"/>
    <w:rsid w:val="00776BDA"/>
    <w:rsid w:val="0077718C"/>
    <w:rsid w:val="0077792C"/>
    <w:rsid w:val="00777C56"/>
    <w:rsid w:val="00777FF6"/>
    <w:rsid w:val="0078012D"/>
    <w:rsid w:val="00780356"/>
    <w:rsid w:val="00780ACD"/>
    <w:rsid w:val="00780B6F"/>
    <w:rsid w:val="00780D89"/>
    <w:rsid w:val="00781D38"/>
    <w:rsid w:val="00781D63"/>
    <w:rsid w:val="00782042"/>
    <w:rsid w:val="0078206E"/>
    <w:rsid w:val="0078233E"/>
    <w:rsid w:val="00782493"/>
    <w:rsid w:val="007824F7"/>
    <w:rsid w:val="00782516"/>
    <w:rsid w:val="007827AB"/>
    <w:rsid w:val="00782D39"/>
    <w:rsid w:val="00782E49"/>
    <w:rsid w:val="00783171"/>
    <w:rsid w:val="0078331C"/>
    <w:rsid w:val="0078331F"/>
    <w:rsid w:val="00783321"/>
    <w:rsid w:val="0078333E"/>
    <w:rsid w:val="007836DD"/>
    <w:rsid w:val="00783869"/>
    <w:rsid w:val="00784140"/>
    <w:rsid w:val="007842CA"/>
    <w:rsid w:val="00784D3B"/>
    <w:rsid w:val="007850B4"/>
    <w:rsid w:val="00785684"/>
    <w:rsid w:val="0078583A"/>
    <w:rsid w:val="00785C13"/>
    <w:rsid w:val="007864E2"/>
    <w:rsid w:val="007867EC"/>
    <w:rsid w:val="00786FE8"/>
    <w:rsid w:val="007875BD"/>
    <w:rsid w:val="007876ED"/>
    <w:rsid w:val="0078789E"/>
    <w:rsid w:val="00790808"/>
    <w:rsid w:val="0079120A"/>
    <w:rsid w:val="00791484"/>
    <w:rsid w:val="007915AB"/>
    <w:rsid w:val="0079284E"/>
    <w:rsid w:val="00792A27"/>
    <w:rsid w:val="00792A6B"/>
    <w:rsid w:val="00792B8F"/>
    <w:rsid w:val="007935C6"/>
    <w:rsid w:val="0079370B"/>
    <w:rsid w:val="00793A94"/>
    <w:rsid w:val="00793FB8"/>
    <w:rsid w:val="007940C3"/>
    <w:rsid w:val="00794356"/>
    <w:rsid w:val="007943F2"/>
    <w:rsid w:val="00794C98"/>
    <w:rsid w:val="007950A9"/>
    <w:rsid w:val="007951FD"/>
    <w:rsid w:val="007954C9"/>
    <w:rsid w:val="00795D4B"/>
    <w:rsid w:val="0079621C"/>
    <w:rsid w:val="007963BD"/>
    <w:rsid w:val="00796945"/>
    <w:rsid w:val="00796FFA"/>
    <w:rsid w:val="007977C5"/>
    <w:rsid w:val="00797974"/>
    <w:rsid w:val="00797D2A"/>
    <w:rsid w:val="007A0B10"/>
    <w:rsid w:val="007A0CBF"/>
    <w:rsid w:val="007A0D18"/>
    <w:rsid w:val="007A0D78"/>
    <w:rsid w:val="007A0F1E"/>
    <w:rsid w:val="007A178F"/>
    <w:rsid w:val="007A2120"/>
    <w:rsid w:val="007A2239"/>
    <w:rsid w:val="007A22A5"/>
    <w:rsid w:val="007A2513"/>
    <w:rsid w:val="007A28D8"/>
    <w:rsid w:val="007A2D54"/>
    <w:rsid w:val="007A31D9"/>
    <w:rsid w:val="007A328C"/>
    <w:rsid w:val="007A338F"/>
    <w:rsid w:val="007A3C75"/>
    <w:rsid w:val="007A3CD1"/>
    <w:rsid w:val="007A3DDD"/>
    <w:rsid w:val="007A404E"/>
    <w:rsid w:val="007A411A"/>
    <w:rsid w:val="007A41C8"/>
    <w:rsid w:val="007A4275"/>
    <w:rsid w:val="007A45BE"/>
    <w:rsid w:val="007A475C"/>
    <w:rsid w:val="007A4A5D"/>
    <w:rsid w:val="007A4BEF"/>
    <w:rsid w:val="007A4F37"/>
    <w:rsid w:val="007A50DE"/>
    <w:rsid w:val="007A5774"/>
    <w:rsid w:val="007A5B65"/>
    <w:rsid w:val="007A600C"/>
    <w:rsid w:val="007A603B"/>
    <w:rsid w:val="007A62B0"/>
    <w:rsid w:val="007A69CE"/>
    <w:rsid w:val="007A6A46"/>
    <w:rsid w:val="007A6AAE"/>
    <w:rsid w:val="007A6BC8"/>
    <w:rsid w:val="007A6D54"/>
    <w:rsid w:val="007A72FC"/>
    <w:rsid w:val="007B07AA"/>
    <w:rsid w:val="007B0E9F"/>
    <w:rsid w:val="007B1629"/>
    <w:rsid w:val="007B2078"/>
    <w:rsid w:val="007B2923"/>
    <w:rsid w:val="007B29B9"/>
    <w:rsid w:val="007B2E23"/>
    <w:rsid w:val="007B30B3"/>
    <w:rsid w:val="007B3CB3"/>
    <w:rsid w:val="007B3D69"/>
    <w:rsid w:val="007B4058"/>
    <w:rsid w:val="007B42D8"/>
    <w:rsid w:val="007B452F"/>
    <w:rsid w:val="007B4534"/>
    <w:rsid w:val="007B47E1"/>
    <w:rsid w:val="007B4883"/>
    <w:rsid w:val="007B4CB0"/>
    <w:rsid w:val="007B54FB"/>
    <w:rsid w:val="007B5577"/>
    <w:rsid w:val="007B5AD1"/>
    <w:rsid w:val="007B5B0E"/>
    <w:rsid w:val="007B5E81"/>
    <w:rsid w:val="007B5F42"/>
    <w:rsid w:val="007B6235"/>
    <w:rsid w:val="007B6665"/>
    <w:rsid w:val="007B68B8"/>
    <w:rsid w:val="007B6A09"/>
    <w:rsid w:val="007B6E1D"/>
    <w:rsid w:val="007B7327"/>
    <w:rsid w:val="007C0322"/>
    <w:rsid w:val="007C078F"/>
    <w:rsid w:val="007C0818"/>
    <w:rsid w:val="007C0F0D"/>
    <w:rsid w:val="007C10C8"/>
    <w:rsid w:val="007C2241"/>
    <w:rsid w:val="007C255F"/>
    <w:rsid w:val="007C25FF"/>
    <w:rsid w:val="007C2B9D"/>
    <w:rsid w:val="007C2CC0"/>
    <w:rsid w:val="007C3297"/>
    <w:rsid w:val="007C3435"/>
    <w:rsid w:val="007C36A8"/>
    <w:rsid w:val="007C3881"/>
    <w:rsid w:val="007C3E14"/>
    <w:rsid w:val="007C475E"/>
    <w:rsid w:val="007C49A9"/>
    <w:rsid w:val="007C4BF0"/>
    <w:rsid w:val="007C5087"/>
    <w:rsid w:val="007C526F"/>
    <w:rsid w:val="007C5316"/>
    <w:rsid w:val="007C55C7"/>
    <w:rsid w:val="007C60AF"/>
    <w:rsid w:val="007C650D"/>
    <w:rsid w:val="007C6C88"/>
    <w:rsid w:val="007C6D73"/>
    <w:rsid w:val="007C6DF5"/>
    <w:rsid w:val="007C725B"/>
    <w:rsid w:val="007C78E4"/>
    <w:rsid w:val="007C7C53"/>
    <w:rsid w:val="007D0580"/>
    <w:rsid w:val="007D07C8"/>
    <w:rsid w:val="007D0869"/>
    <w:rsid w:val="007D114D"/>
    <w:rsid w:val="007D194F"/>
    <w:rsid w:val="007D1DA4"/>
    <w:rsid w:val="007D2169"/>
    <w:rsid w:val="007D22D4"/>
    <w:rsid w:val="007D2AEA"/>
    <w:rsid w:val="007D2BE7"/>
    <w:rsid w:val="007D2C1C"/>
    <w:rsid w:val="007D2D53"/>
    <w:rsid w:val="007D2DD4"/>
    <w:rsid w:val="007D3310"/>
    <w:rsid w:val="007D3528"/>
    <w:rsid w:val="007D3C81"/>
    <w:rsid w:val="007D3E23"/>
    <w:rsid w:val="007D3FE0"/>
    <w:rsid w:val="007D4247"/>
    <w:rsid w:val="007D46C7"/>
    <w:rsid w:val="007D4EC4"/>
    <w:rsid w:val="007D5530"/>
    <w:rsid w:val="007D5B54"/>
    <w:rsid w:val="007D5FDE"/>
    <w:rsid w:val="007D64B5"/>
    <w:rsid w:val="007D6AB7"/>
    <w:rsid w:val="007D7011"/>
    <w:rsid w:val="007D704D"/>
    <w:rsid w:val="007D72FA"/>
    <w:rsid w:val="007D769C"/>
    <w:rsid w:val="007D7955"/>
    <w:rsid w:val="007E0596"/>
    <w:rsid w:val="007E09ED"/>
    <w:rsid w:val="007E0DD8"/>
    <w:rsid w:val="007E0DDB"/>
    <w:rsid w:val="007E1536"/>
    <w:rsid w:val="007E163C"/>
    <w:rsid w:val="007E1A80"/>
    <w:rsid w:val="007E1FB7"/>
    <w:rsid w:val="007E2311"/>
    <w:rsid w:val="007E2824"/>
    <w:rsid w:val="007E2A5E"/>
    <w:rsid w:val="007E2B78"/>
    <w:rsid w:val="007E2D98"/>
    <w:rsid w:val="007E31E1"/>
    <w:rsid w:val="007E3209"/>
    <w:rsid w:val="007E3349"/>
    <w:rsid w:val="007E3354"/>
    <w:rsid w:val="007E3698"/>
    <w:rsid w:val="007E44B6"/>
    <w:rsid w:val="007E464C"/>
    <w:rsid w:val="007E49BC"/>
    <w:rsid w:val="007E4A0C"/>
    <w:rsid w:val="007E4C16"/>
    <w:rsid w:val="007E4D62"/>
    <w:rsid w:val="007E4F16"/>
    <w:rsid w:val="007E53A2"/>
    <w:rsid w:val="007E5792"/>
    <w:rsid w:val="007E57F5"/>
    <w:rsid w:val="007E5C83"/>
    <w:rsid w:val="007E6024"/>
    <w:rsid w:val="007E6279"/>
    <w:rsid w:val="007E6B03"/>
    <w:rsid w:val="007E77DB"/>
    <w:rsid w:val="007E7B6A"/>
    <w:rsid w:val="007E7CAE"/>
    <w:rsid w:val="007E7E96"/>
    <w:rsid w:val="007F003E"/>
    <w:rsid w:val="007F088C"/>
    <w:rsid w:val="007F0A9E"/>
    <w:rsid w:val="007F0D4F"/>
    <w:rsid w:val="007F0FF5"/>
    <w:rsid w:val="007F1008"/>
    <w:rsid w:val="007F1BCB"/>
    <w:rsid w:val="007F1C25"/>
    <w:rsid w:val="007F1C5A"/>
    <w:rsid w:val="007F2245"/>
    <w:rsid w:val="007F25B6"/>
    <w:rsid w:val="007F2D9E"/>
    <w:rsid w:val="007F3A6C"/>
    <w:rsid w:val="007F4117"/>
    <w:rsid w:val="007F415B"/>
    <w:rsid w:val="007F44DB"/>
    <w:rsid w:val="007F4A49"/>
    <w:rsid w:val="007F5491"/>
    <w:rsid w:val="007F54B1"/>
    <w:rsid w:val="007F55FA"/>
    <w:rsid w:val="007F595C"/>
    <w:rsid w:val="007F5BD3"/>
    <w:rsid w:val="007F5FFC"/>
    <w:rsid w:val="007F602B"/>
    <w:rsid w:val="007F619B"/>
    <w:rsid w:val="007F61A4"/>
    <w:rsid w:val="007F61BD"/>
    <w:rsid w:val="007F6388"/>
    <w:rsid w:val="007F69A4"/>
    <w:rsid w:val="007F6B99"/>
    <w:rsid w:val="007F706C"/>
    <w:rsid w:val="007F750C"/>
    <w:rsid w:val="007F75DB"/>
    <w:rsid w:val="007F78C9"/>
    <w:rsid w:val="007F7C39"/>
    <w:rsid w:val="007F7E50"/>
    <w:rsid w:val="00800D6C"/>
    <w:rsid w:val="00800F1E"/>
    <w:rsid w:val="00801046"/>
    <w:rsid w:val="00801514"/>
    <w:rsid w:val="00801C2A"/>
    <w:rsid w:val="00802660"/>
    <w:rsid w:val="00802800"/>
    <w:rsid w:val="00802828"/>
    <w:rsid w:val="00802E8C"/>
    <w:rsid w:val="00804146"/>
    <w:rsid w:val="0080418F"/>
    <w:rsid w:val="008042CC"/>
    <w:rsid w:val="0080474C"/>
    <w:rsid w:val="008049F7"/>
    <w:rsid w:val="00805238"/>
    <w:rsid w:val="008054EA"/>
    <w:rsid w:val="00805A9D"/>
    <w:rsid w:val="00805CCD"/>
    <w:rsid w:val="008063BE"/>
    <w:rsid w:val="008064B6"/>
    <w:rsid w:val="00806674"/>
    <w:rsid w:val="0080683B"/>
    <w:rsid w:val="00806C30"/>
    <w:rsid w:val="00806D35"/>
    <w:rsid w:val="00806EB4"/>
    <w:rsid w:val="00807139"/>
    <w:rsid w:val="00807144"/>
    <w:rsid w:val="0080757C"/>
    <w:rsid w:val="008075BD"/>
    <w:rsid w:val="008077B3"/>
    <w:rsid w:val="00807E1E"/>
    <w:rsid w:val="00807F14"/>
    <w:rsid w:val="008102DE"/>
    <w:rsid w:val="008102E3"/>
    <w:rsid w:val="008108BA"/>
    <w:rsid w:val="00810D8D"/>
    <w:rsid w:val="00810DFB"/>
    <w:rsid w:val="00810ECE"/>
    <w:rsid w:val="00810FF8"/>
    <w:rsid w:val="00811315"/>
    <w:rsid w:val="00811510"/>
    <w:rsid w:val="008116F8"/>
    <w:rsid w:val="008117CE"/>
    <w:rsid w:val="00811C6F"/>
    <w:rsid w:val="00812291"/>
    <w:rsid w:val="008125A5"/>
    <w:rsid w:val="0081288C"/>
    <w:rsid w:val="00812BF5"/>
    <w:rsid w:val="00813186"/>
    <w:rsid w:val="0081379B"/>
    <w:rsid w:val="0081392D"/>
    <w:rsid w:val="008146BD"/>
    <w:rsid w:val="00814AE3"/>
    <w:rsid w:val="00814B71"/>
    <w:rsid w:val="00814C2B"/>
    <w:rsid w:val="00814DAC"/>
    <w:rsid w:val="008150F7"/>
    <w:rsid w:val="008158B2"/>
    <w:rsid w:val="00815B3B"/>
    <w:rsid w:val="00815BBE"/>
    <w:rsid w:val="00815E59"/>
    <w:rsid w:val="00815F19"/>
    <w:rsid w:val="00816121"/>
    <w:rsid w:val="00816598"/>
    <w:rsid w:val="00816644"/>
    <w:rsid w:val="00816824"/>
    <w:rsid w:val="00816D22"/>
    <w:rsid w:val="008172AB"/>
    <w:rsid w:val="00817535"/>
    <w:rsid w:val="00817DEB"/>
    <w:rsid w:val="00820252"/>
    <w:rsid w:val="008202B6"/>
    <w:rsid w:val="008202D5"/>
    <w:rsid w:val="008204E5"/>
    <w:rsid w:val="008205EE"/>
    <w:rsid w:val="00820776"/>
    <w:rsid w:val="0082182E"/>
    <w:rsid w:val="0082189A"/>
    <w:rsid w:val="00821BCE"/>
    <w:rsid w:val="00821DB1"/>
    <w:rsid w:val="008224A4"/>
    <w:rsid w:val="008224E7"/>
    <w:rsid w:val="008225A4"/>
    <w:rsid w:val="008226DB"/>
    <w:rsid w:val="008230BD"/>
    <w:rsid w:val="00823880"/>
    <w:rsid w:val="0082390C"/>
    <w:rsid w:val="00823ADF"/>
    <w:rsid w:val="00823D46"/>
    <w:rsid w:val="00824020"/>
    <w:rsid w:val="00824780"/>
    <w:rsid w:val="00824A6E"/>
    <w:rsid w:val="00824D72"/>
    <w:rsid w:val="00824D8F"/>
    <w:rsid w:val="00824EDE"/>
    <w:rsid w:val="0082512B"/>
    <w:rsid w:val="00825803"/>
    <w:rsid w:val="00825D97"/>
    <w:rsid w:val="00825FCF"/>
    <w:rsid w:val="00826770"/>
    <w:rsid w:val="00826C60"/>
    <w:rsid w:val="00826DD6"/>
    <w:rsid w:val="00827172"/>
    <w:rsid w:val="008272D5"/>
    <w:rsid w:val="00827447"/>
    <w:rsid w:val="00827471"/>
    <w:rsid w:val="0082775F"/>
    <w:rsid w:val="0083026A"/>
    <w:rsid w:val="0083055D"/>
    <w:rsid w:val="0083090C"/>
    <w:rsid w:val="00830966"/>
    <w:rsid w:val="00830E4C"/>
    <w:rsid w:val="0083156E"/>
    <w:rsid w:val="00831657"/>
    <w:rsid w:val="00831B38"/>
    <w:rsid w:val="00831B62"/>
    <w:rsid w:val="00831CF9"/>
    <w:rsid w:val="00831D92"/>
    <w:rsid w:val="00831E83"/>
    <w:rsid w:val="0083207F"/>
    <w:rsid w:val="008321FF"/>
    <w:rsid w:val="00832227"/>
    <w:rsid w:val="0083251E"/>
    <w:rsid w:val="008326A4"/>
    <w:rsid w:val="008326FA"/>
    <w:rsid w:val="008329BE"/>
    <w:rsid w:val="00832B22"/>
    <w:rsid w:val="008330F4"/>
    <w:rsid w:val="0083419B"/>
    <w:rsid w:val="00834348"/>
    <w:rsid w:val="00834808"/>
    <w:rsid w:val="00834E39"/>
    <w:rsid w:val="00834E5F"/>
    <w:rsid w:val="00835756"/>
    <w:rsid w:val="00835864"/>
    <w:rsid w:val="0083596C"/>
    <w:rsid w:val="00835C5C"/>
    <w:rsid w:val="00835D7C"/>
    <w:rsid w:val="00835DC7"/>
    <w:rsid w:val="00836017"/>
    <w:rsid w:val="008364C8"/>
    <w:rsid w:val="00836F20"/>
    <w:rsid w:val="008372B0"/>
    <w:rsid w:val="008377CF"/>
    <w:rsid w:val="00837CC3"/>
    <w:rsid w:val="00837EE6"/>
    <w:rsid w:val="008405CE"/>
    <w:rsid w:val="00841111"/>
    <w:rsid w:val="0084122D"/>
    <w:rsid w:val="008415D6"/>
    <w:rsid w:val="00842392"/>
    <w:rsid w:val="00842693"/>
    <w:rsid w:val="008426CC"/>
    <w:rsid w:val="008427F3"/>
    <w:rsid w:val="0084286C"/>
    <w:rsid w:val="00843296"/>
    <w:rsid w:val="008444AD"/>
    <w:rsid w:val="008445B5"/>
    <w:rsid w:val="00845371"/>
    <w:rsid w:val="008457D6"/>
    <w:rsid w:val="00845A96"/>
    <w:rsid w:val="00845C88"/>
    <w:rsid w:val="008469CA"/>
    <w:rsid w:val="00846C43"/>
    <w:rsid w:val="00847C7B"/>
    <w:rsid w:val="00847CBD"/>
    <w:rsid w:val="0085008B"/>
    <w:rsid w:val="0085056C"/>
    <w:rsid w:val="008507B7"/>
    <w:rsid w:val="00851032"/>
    <w:rsid w:val="008511AE"/>
    <w:rsid w:val="008513F8"/>
    <w:rsid w:val="00851627"/>
    <w:rsid w:val="008516F4"/>
    <w:rsid w:val="00851EFF"/>
    <w:rsid w:val="0085267B"/>
    <w:rsid w:val="008528BC"/>
    <w:rsid w:val="00852B13"/>
    <w:rsid w:val="00852D24"/>
    <w:rsid w:val="00852E25"/>
    <w:rsid w:val="00852E9E"/>
    <w:rsid w:val="00853668"/>
    <w:rsid w:val="008539E5"/>
    <w:rsid w:val="00853B12"/>
    <w:rsid w:val="008542AA"/>
    <w:rsid w:val="008542B8"/>
    <w:rsid w:val="00854517"/>
    <w:rsid w:val="00854C91"/>
    <w:rsid w:val="0085580F"/>
    <w:rsid w:val="00855DD8"/>
    <w:rsid w:val="00856AA5"/>
    <w:rsid w:val="00857417"/>
    <w:rsid w:val="00857789"/>
    <w:rsid w:val="00857DD3"/>
    <w:rsid w:val="00857E04"/>
    <w:rsid w:val="00860127"/>
    <w:rsid w:val="00860776"/>
    <w:rsid w:val="00860878"/>
    <w:rsid w:val="00860C94"/>
    <w:rsid w:val="0086157D"/>
    <w:rsid w:val="0086158C"/>
    <w:rsid w:val="00861723"/>
    <w:rsid w:val="00861D50"/>
    <w:rsid w:val="00862C76"/>
    <w:rsid w:val="00863723"/>
    <w:rsid w:val="00863A89"/>
    <w:rsid w:val="00864156"/>
    <w:rsid w:val="0086419C"/>
    <w:rsid w:val="0086433B"/>
    <w:rsid w:val="008643D2"/>
    <w:rsid w:val="00864D82"/>
    <w:rsid w:val="00864FF1"/>
    <w:rsid w:val="00865138"/>
    <w:rsid w:val="00865292"/>
    <w:rsid w:val="0086571A"/>
    <w:rsid w:val="008658E2"/>
    <w:rsid w:val="00865A5A"/>
    <w:rsid w:val="00865AF5"/>
    <w:rsid w:val="00865B42"/>
    <w:rsid w:val="0086609C"/>
    <w:rsid w:val="008663CA"/>
    <w:rsid w:val="00866A76"/>
    <w:rsid w:val="00867212"/>
    <w:rsid w:val="008674D0"/>
    <w:rsid w:val="0086766E"/>
    <w:rsid w:val="00867CB6"/>
    <w:rsid w:val="00867CC0"/>
    <w:rsid w:val="0087013A"/>
    <w:rsid w:val="008704A1"/>
    <w:rsid w:val="00870D4E"/>
    <w:rsid w:val="00870F01"/>
    <w:rsid w:val="00871099"/>
    <w:rsid w:val="008710AA"/>
    <w:rsid w:val="0087162B"/>
    <w:rsid w:val="0087168D"/>
    <w:rsid w:val="00871699"/>
    <w:rsid w:val="00871944"/>
    <w:rsid w:val="00872A39"/>
    <w:rsid w:val="00872A75"/>
    <w:rsid w:val="00873335"/>
    <w:rsid w:val="00873C31"/>
    <w:rsid w:val="00873EA5"/>
    <w:rsid w:val="00874E98"/>
    <w:rsid w:val="00875263"/>
    <w:rsid w:val="00875419"/>
    <w:rsid w:val="00876072"/>
    <w:rsid w:val="00876108"/>
    <w:rsid w:val="00876571"/>
    <w:rsid w:val="008765E1"/>
    <w:rsid w:val="00876689"/>
    <w:rsid w:val="00876AE9"/>
    <w:rsid w:val="00876CF6"/>
    <w:rsid w:val="00876E43"/>
    <w:rsid w:val="008770B7"/>
    <w:rsid w:val="00877960"/>
    <w:rsid w:val="00877AA8"/>
    <w:rsid w:val="00880138"/>
    <w:rsid w:val="00880277"/>
    <w:rsid w:val="008804DD"/>
    <w:rsid w:val="00880794"/>
    <w:rsid w:val="008808EF"/>
    <w:rsid w:val="00880C72"/>
    <w:rsid w:val="0088104B"/>
    <w:rsid w:val="00881482"/>
    <w:rsid w:val="008819DE"/>
    <w:rsid w:val="00881A77"/>
    <w:rsid w:val="00881E34"/>
    <w:rsid w:val="00881E9B"/>
    <w:rsid w:val="00881F19"/>
    <w:rsid w:val="008824B6"/>
    <w:rsid w:val="00882DC9"/>
    <w:rsid w:val="0088339F"/>
    <w:rsid w:val="008837E4"/>
    <w:rsid w:val="00883832"/>
    <w:rsid w:val="0088387D"/>
    <w:rsid w:val="008839F7"/>
    <w:rsid w:val="00883A88"/>
    <w:rsid w:val="0088488B"/>
    <w:rsid w:val="008848CE"/>
    <w:rsid w:val="00884971"/>
    <w:rsid w:val="0088518C"/>
    <w:rsid w:val="00885571"/>
    <w:rsid w:val="008859A1"/>
    <w:rsid w:val="00886530"/>
    <w:rsid w:val="008869D7"/>
    <w:rsid w:val="00886DE2"/>
    <w:rsid w:val="00887354"/>
    <w:rsid w:val="008878E3"/>
    <w:rsid w:val="00890041"/>
    <w:rsid w:val="00890125"/>
    <w:rsid w:val="008907DF"/>
    <w:rsid w:val="008908E6"/>
    <w:rsid w:val="00890A96"/>
    <w:rsid w:val="00891736"/>
    <w:rsid w:val="008917D0"/>
    <w:rsid w:val="00891AC9"/>
    <w:rsid w:val="00891C23"/>
    <w:rsid w:val="0089265F"/>
    <w:rsid w:val="0089277E"/>
    <w:rsid w:val="00892C67"/>
    <w:rsid w:val="00892C77"/>
    <w:rsid w:val="00892D08"/>
    <w:rsid w:val="00892E34"/>
    <w:rsid w:val="00893486"/>
    <w:rsid w:val="008937CB"/>
    <w:rsid w:val="00894163"/>
    <w:rsid w:val="0089433C"/>
    <w:rsid w:val="00894979"/>
    <w:rsid w:val="00894AD8"/>
    <w:rsid w:val="00894B91"/>
    <w:rsid w:val="00894F51"/>
    <w:rsid w:val="008956BF"/>
    <w:rsid w:val="00895E50"/>
    <w:rsid w:val="00895F73"/>
    <w:rsid w:val="00896418"/>
    <w:rsid w:val="0089684E"/>
    <w:rsid w:val="00896ADE"/>
    <w:rsid w:val="00896CEE"/>
    <w:rsid w:val="0089700F"/>
    <w:rsid w:val="0089777F"/>
    <w:rsid w:val="00897D2B"/>
    <w:rsid w:val="00897D97"/>
    <w:rsid w:val="00897FD2"/>
    <w:rsid w:val="008A0706"/>
    <w:rsid w:val="008A0EFC"/>
    <w:rsid w:val="008A1BE2"/>
    <w:rsid w:val="008A22EF"/>
    <w:rsid w:val="008A2780"/>
    <w:rsid w:val="008A2C5A"/>
    <w:rsid w:val="008A2CCC"/>
    <w:rsid w:val="008A3B87"/>
    <w:rsid w:val="008A3BEA"/>
    <w:rsid w:val="008A3C22"/>
    <w:rsid w:val="008A3E00"/>
    <w:rsid w:val="008A418C"/>
    <w:rsid w:val="008A46EA"/>
    <w:rsid w:val="008A492B"/>
    <w:rsid w:val="008A4AA5"/>
    <w:rsid w:val="008A5302"/>
    <w:rsid w:val="008A5599"/>
    <w:rsid w:val="008A57A0"/>
    <w:rsid w:val="008A5F0C"/>
    <w:rsid w:val="008A6070"/>
    <w:rsid w:val="008A69FC"/>
    <w:rsid w:val="008A6A2C"/>
    <w:rsid w:val="008A6C53"/>
    <w:rsid w:val="008A6F7D"/>
    <w:rsid w:val="008A7228"/>
    <w:rsid w:val="008A725C"/>
    <w:rsid w:val="008A75C0"/>
    <w:rsid w:val="008A7869"/>
    <w:rsid w:val="008A7E50"/>
    <w:rsid w:val="008B026A"/>
    <w:rsid w:val="008B0544"/>
    <w:rsid w:val="008B067B"/>
    <w:rsid w:val="008B086B"/>
    <w:rsid w:val="008B0A27"/>
    <w:rsid w:val="008B1837"/>
    <w:rsid w:val="008B1E26"/>
    <w:rsid w:val="008B1E93"/>
    <w:rsid w:val="008B233B"/>
    <w:rsid w:val="008B242C"/>
    <w:rsid w:val="008B2A8F"/>
    <w:rsid w:val="008B3130"/>
    <w:rsid w:val="008B3A6E"/>
    <w:rsid w:val="008B4711"/>
    <w:rsid w:val="008B5B44"/>
    <w:rsid w:val="008B5D5C"/>
    <w:rsid w:val="008B5EB6"/>
    <w:rsid w:val="008B6226"/>
    <w:rsid w:val="008B640F"/>
    <w:rsid w:val="008B668B"/>
    <w:rsid w:val="008B6856"/>
    <w:rsid w:val="008B6957"/>
    <w:rsid w:val="008B696D"/>
    <w:rsid w:val="008B6D16"/>
    <w:rsid w:val="008B6F6D"/>
    <w:rsid w:val="008B71F9"/>
    <w:rsid w:val="008B7B7E"/>
    <w:rsid w:val="008B7CD1"/>
    <w:rsid w:val="008C0256"/>
    <w:rsid w:val="008C04A3"/>
    <w:rsid w:val="008C08EE"/>
    <w:rsid w:val="008C0E54"/>
    <w:rsid w:val="008C12EF"/>
    <w:rsid w:val="008C13E3"/>
    <w:rsid w:val="008C2125"/>
    <w:rsid w:val="008C215A"/>
    <w:rsid w:val="008C22C3"/>
    <w:rsid w:val="008C27F1"/>
    <w:rsid w:val="008C2BDB"/>
    <w:rsid w:val="008C2F09"/>
    <w:rsid w:val="008C3007"/>
    <w:rsid w:val="008C310F"/>
    <w:rsid w:val="008C3334"/>
    <w:rsid w:val="008C436A"/>
    <w:rsid w:val="008C508F"/>
    <w:rsid w:val="008C5446"/>
    <w:rsid w:val="008C5B8D"/>
    <w:rsid w:val="008C5BC1"/>
    <w:rsid w:val="008C5FD8"/>
    <w:rsid w:val="008C6041"/>
    <w:rsid w:val="008C610C"/>
    <w:rsid w:val="008C63CB"/>
    <w:rsid w:val="008C66DB"/>
    <w:rsid w:val="008C6809"/>
    <w:rsid w:val="008C6905"/>
    <w:rsid w:val="008C6E7E"/>
    <w:rsid w:val="008C6F81"/>
    <w:rsid w:val="008C7022"/>
    <w:rsid w:val="008C7265"/>
    <w:rsid w:val="008C75EA"/>
    <w:rsid w:val="008C7960"/>
    <w:rsid w:val="008C7B1C"/>
    <w:rsid w:val="008C7E0E"/>
    <w:rsid w:val="008C7F79"/>
    <w:rsid w:val="008D02DB"/>
    <w:rsid w:val="008D0472"/>
    <w:rsid w:val="008D05D4"/>
    <w:rsid w:val="008D0A16"/>
    <w:rsid w:val="008D0AD3"/>
    <w:rsid w:val="008D10CD"/>
    <w:rsid w:val="008D18D4"/>
    <w:rsid w:val="008D1AC4"/>
    <w:rsid w:val="008D2623"/>
    <w:rsid w:val="008D2A51"/>
    <w:rsid w:val="008D313D"/>
    <w:rsid w:val="008D39F6"/>
    <w:rsid w:val="008D3F73"/>
    <w:rsid w:val="008D419F"/>
    <w:rsid w:val="008D4B2F"/>
    <w:rsid w:val="008D4B91"/>
    <w:rsid w:val="008D4BEA"/>
    <w:rsid w:val="008D52D0"/>
    <w:rsid w:val="008D54C2"/>
    <w:rsid w:val="008D59A7"/>
    <w:rsid w:val="008D5D06"/>
    <w:rsid w:val="008D62EF"/>
    <w:rsid w:val="008D651D"/>
    <w:rsid w:val="008D69A8"/>
    <w:rsid w:val="008D6B0A"/>
    <w:rsid w:val="008D6C3F"/>
    <w:rsid w:val="008D6D85"/>
    <w:rsid w:val="008D6E08"/>
    <w:rsid w:val="008D776D"/>
    <w:rsid w:val="008D7DEB"/>
    <w:rsid w:val="008E0249"/>
    <w:rsid w:val="008E0262"/>
    <w:rsid w:val="008E0716"/>
    <w:rsid w:val="008E07B5"/>
    <w:rsid w:val="008E09B1"/>
    <w:rsid w:val="008E1749"/>
    <w:rsid w:val="008E2D01"/>
    <w:rsid w:val="008E30C4"/>
    <w:rsid w:val="008E32E8"/>
    <w:rsid w:val="008E35A8"/>
    <w:rsid w:val="008E3AD5"/>
    <w:rsid w:val="008E4031"/>
    <w:rsid w:val="008E40BA"/>
    <w:rsid w:val="008E4805"/>
    <w:rsid w:val="008E5735"/>
    <w:rsid w:val="008E5B0D"/>
    <w:rsid w:val="008E5CD7"/>
    <w:rsid w:val="008E6194"/>
    <w:rsid w:val="008E6371"/>
    <w:rsid w:val="008E6DEC"/>
    <w:rsid w:val="008E700A"/>
    <w:rsid w:val="008F0089"/>
    <w:rsid w:val="008F02E1"/>
    <w:rsid w:val="008F0B5B"/>
    <w:rsid w:val="008F14AD"/>
    <w:rsid w:val="008F1595"/>
    <w:rsid w:val="008F279C"/>
    <w:rsid w:val="008F27AE"/>
    <w:rsid w:val="008F28FB"/>
    <w:rsid w:val="008F2DA1"/>
    <w:rsid w:val="008F3134"/>
    <w:rsid w:val="008F3260"/>
    <w:rsid w:val="008F3366"/>
    <w:rsid w:val="008F34D6"/>
    <w:rsid w:val="008F38A6"/>
    <w:rsid w:val="008F3D18"/>
    <w:rsid w:val="008F3E51"/>
    <w:rsid w:val="008F3EF1"/>
    <w:rsid w:val="008F410F"/>
    <w:rsid w:val="008F53EA"/>
    <w:rsid w:val="008F582B"/>
    <w:rsid w:val="008F5EB7"/>
    <w:rsid w:val="008F6200"/>
    <w:rsid w:val="008F6624"/>
    <w:rsid w:val="008F6D10"/>
    <w:rsid w:val="008F6D86"/>
    <w:rsid w:val="008F719E"/>
    <w:rsid w:val="008F7332"/>
    <w:rsid w:val="008F770E"/>
    <w:rsid w:val="008F7DE0"/>
    <w:rsid w:val="0090000B"/>
    <w:rsid w:val="00900BD2"/>
    <w:rsid w:val="0090114A"/>
    <w:rsid w:val="00901549"/>
    <w:rsid w:val="009025B2"/>
    <w:rsid w:val="00902B4A"/>
    <w:rsid w:val="009033F5"/>
    <w:rsid w:val="00903860"/>
    <w:rsid w:val="00903976"/>
    <w:rsid w:val="00903F92"/>
    <w:rsid w:val="0090431C"/>
    <w:rsid w:val="0090464F"/>
    <w:rsid w:val="009049A7"/>
    <w:rsid w:val="00904AB3"/>
    <w:rsid w:val="0090525E"/>
    <w:rsid w:val="009057E7"/>
    <w:rsid w:val="00905BC5"/>
    <w:rsid w:val="009060D2"/>
    <w:rsid w:val="0090612E"/>
    <w:rsid w:val="00906A5A"/>
    <w:rsid w:val="00907721"/>
    <w:rsid w:val="009079DB"/>
    <w:rsid w:val="00910063"/>
    <w:rsid w:val="00910C07"/>
    <w:rsid w:val="00910D0B"/>
    <w:rsid w:val="00910D2C"/>
    <w:rsid w:val="00910E80"/>
    <w:rsid w:val="009115AD"/>
    <w:rsid w:val="00911E72"/>
    <w:rsid w:val="00911E82"/>
    <w:rsid w:val="00912882"/>
    <w:rsid w:val="00912CF3"/>
    <w:rsid w:val="0091303F"/>
    <w:rsid w:val="009135F2"/>
    <w:rsid w:val="00913919"/>
    <w:rsid w:val="00913A69"/>
    <w:rsid w:val="00913D2D"/>
    <w:rsid w:val="00913F80"/>
    <w:rsid w:val="0091498B"/>
    <w:rsid w:val="00914B5E"/>
    <w:rsid w:val="00915624"/>
    <w:rsid w:val="009158A1"/>
    <w:rsid w:val="009159FA"/>
    <w:rsid w:val="00915D90"/>
    <w:rsid w:val="009160FE"/>
    <w:rsid w:val="00916108"/>
    <w:rsid w:val="009161F9"/>
    <w:rsid w:val="00916285"/>
    <w:rsid w:val="009176CD"/>
    <w:rsid w:val="00917942"/>
    <w:rsid w:val="00920315"/>
    <w:rsid w:val="009203A5"/>
    <w:rsid w:val="00920AA2"/>
    <w:rsid w:val="00920C69"/>
    <w:rsid w:val="00920CDF"/>
    <w:rsid w:val="0092162F"/>
    <w:rsid w:val="00921BF1"/>
    <w:rsid w:val="00921C79"/>
    <w:rsid w:val="00921E0B"/>
    <w:rsid w:val="0092224E"/>
    <w:rsid w:val="00922476"/>
    <w:rsid w:val="009227CF"/>
    <w:rsid w:val="00922FF9"/>
    <w:rsid w:val="00923C2B"/>
    <w:rsid w:val="00923EA7"/>
    <w:rsid w:val="0092554F"/>
    <w:rsid w:val="00925C19"/>
    <w:rsid w:val="00925D2F"/>
    <w:rsid w:val="00926267"/>
    <w:rsid w:val="00926BCD"/>
    <w:rsid w:val="00926CCE"/>
    <w:rsid w:val="00926E9E"/>
    <w:rsid w:val="00926EC6"/>
    <w:rsid w:val="009271BD"/>
    <w:rsid w:val="00927A14"/>
    <w:rsid w:val="00927A65"/>
    <w:rsid w:val="00927BB0"/>
    <w:rsid w:val="00927EFD"/>
    <w:rsid w:val="00930678"/>
    <w:rsid w:val="00930AB2"/>
    <w:rsid w:val="00930D05"/>
    <w:rsid w:val="00930DEF"/>
    <w:rsid w:val="00930E82"/>
    <w:rsid w:val="00931124"/>
    <w:rsid w:val="00931694"/>
    <w:rsid w:val="00931C6A"/>
    <w:rsid w:val="00931F20"/>
    <w:rsid w:val="00932835"/>
    <w:rsid w:val="009329A6"/>
    <w:rsid w:val="00932C0C"/>
    <w:rsid w:val="00933368"/>
    <w:rsid w:val="00933434"/>
    <w:rsid w:val="0093358E"/>
    <w:rsid w:val="00933907"/>
    <w:rsid w:val="009343E7"/>
    <w:rsid w:val="009344F6"/>
    <w:rsid w:val="0093476C"/>
    <w:rsid w:val="009349AC"/>
    <w:rsid w:val="00935021"/>
    <w:rsid w:val="00935910"/>
    <w:rsid w:val="00935D80"/>
    <w:rsid w:val="00935DB1"/>
    <w:rsid w:val="00935F4A"/>
    <w:rsid w:val="009361DD"/>
    <w:rsid w:val="009366C1"/>
    <w:rsid w:val="00936C53"/>
    <w:rsid w:val="00936D48"/>
    <w:rsid w:val="009372E0"/>
    <w:rsid w:val="009373C9"/>
    <w:rsid w:val="00937568"/>
    <w:rsid w:val="00937AD3"/>
    <w:rsid w:val="00937F74"/>
    <w:rsid w:val="009403C9"/>
    <w:rsid w:val="0094054E"/>
    <w:rsid w:val="0094072A"/>
    <w:rsid w:val="00940D69"/>
    <w:rsid w:val="009411FE"/>
    <w:rsid w:val="00941474"/>
    <w:rsid w:val="009416A0"/>
    <w:rsid w:val="0094172D"/>
    <w:rsid w:val="00941D2B"/>
    <w:rsid w:val="00941EB0"/>
    <w:rsid w:val="00941EFD"/>
    <w:rsid w:val="009432EF"/>
    <w:rsid w:val="00943638"/>
    <w:rsid w:val="00943712"/>
    <w:rsid w:val="00943A08"/>
    <w:rsid w:val="009440D0"/>
    <w:rsid w:val="009446AB"/>
    <w:rsid w:val="009446DC"/>
    <w:rsid w:val="00944838"/>
    <w:rsid w:val="00944907"/>
    <w:rsid w:val="00944B58"/>
    <w:rsid w:val="009450E9"/>
    <w:rsid w:val="00945338"/>
    <w:rsid w:val="0094594E"/>
    <w:rsid w:val="00946156"/>
    <w:rsid w:val="00946520"/>
    <w:rsid w:val="0094707C"/>
    <w:rsid w:val="009470EF"/>
    <w:rsid w:val="0094775A"/>
    <w:rsid w:val="00947BF5"/>
    <w:rsid w:val="00947D04"/>
    <w:rsid w:val="00947DB3"/>
    <w:rsid w:val="00947F8F"/>
    <w:rsid w:val="009500A7"/>
    <w:rsid w:val="009508B9"/>
    <w:rsid w:val="00950E8D"/>
    <w:rsid w:val="00950FA3"/>
    <w:rsid w:val="0095153B"/>
    <w:rsid w:val="00951768"/>
    <w:rsid w:val="00951A9F"/>
    <w:rsid w:val="00951E73"/>
    <w:rsid w:val="009520AA"/>
    <w:rsid w:val="009526EE"/>
    <w:rsid w:val="00952938"/>
    <w:rsid w:val="00952BD4"/>
    <w:rsid w:val="00952F53"/>
    <w:rsid w:val="009538D6"/>
    <w:rsid w:val="00953A59"/>
    <w:rsid w:val="009540D0"/>
    <w:rsid w:val="00954CFE"/>
    <w:rsid w:val="009550AD"/>
    <w:rsid w:val="00955339"/>
    <w:rsid w:val="0095565B"/>
    <w:rsid w:val="00955B85"/>
    <w:rsid w:val="0095607E"/>
    <w:rsid w:val="00956088"/>
    <w:rsid w:val="0095625A"/>
    <w:rsid w:val="009566DA"/>
    <w:rsid w:val="00956802"/>
    <w:rsid w:val="00956A46"/>
    <w:rsid w:val="009576F7"/>
    <w:rsid w:val="00957898"/>
    <w:rsid w:val="0096064D"/>
    <w:rsid w:val="00960A26"/>
    <w:rsid w:val="009614C8"/>
    <w:rsid w:val="00961AF9"/>
    <w:rsid w:val="00961D0F"/>
    <w:rsid w:val="00962508"/>
    <w:rsid w:val="0096270C"/>
    <w:rsid w:val="0096335F"/>
    <w:rsid w:val="009633A6"/>
    <w:rsid w:val="009637B0"/>
    <w:rsid w:val="009638B8"/>
    <w:rsid w:val="009639FD"/>
    <w:rsid w:val="0096445E"/>
    <w:rsid w:val="00964483"/>
    <w:rsid w:val="0096466A"/>
    <w:rsid w:val="00964909"/>
    <w:rsid w:val="00964A54"/>
    <w:rsid w:val="00964B80"/>
    <w:rsid w:val="00965304"/>
    <w:rsid w:val="0096534D"/>
    <w:rsid w:val="0096590D"/>
    <w:rsid w:val="00965E86"/>
    <w:rsid w:val="009665F3"/>
    <w:rsid w:val="00966611"/>
    <w:rsid w:val="00966D4D"/>
    <w:rsid w:val="00967077"/>
    <w:rsid w:val="009670B9"/>
    <w:rsid w:val="009700E4"/>
    <w:rsid w:val="009702AB"/>
    <w:rsid w:val="00970EFD"/>
    <w:rsid w:val="0097123B"/>
    <w:rsid w:val="009713E1"/>
    <w:rsid w:val="00971533"/>
    <w:rsid w:val="009719C5"/>
    <w:rsid w:val="00971FB4"/>
    <w:rsid w:val="00972377"/>
    <w:rsid w:val="00972444"/>
    <w:rsid w:val="009725DA"/>
    <w:rsid w:val="00972870"/>
    <w:rsid w:val="00972CCC"/>
    <w:rsid w:val="00972CD1"/>
    <w:rsid w:val="009736CF"/>
    <w:rsid w:val="00973A0C"/>
    <w:rsid w:val="00973BCB"/>
    <w:rsid w:val="00974253"/>
    <w:rsid w:val="009747B2"/>
    <w:rsid w:val="00974D40"/>
    <w:rsid w:val="00974D6B"/>
    <w:rsid w:val="00974FC3"/>
    <w:rsid w:val="0097572B"/>
    <w:rsid w:val="009758A4"/>
    <w:rsid w:val="00975BC3"/>
    <w:rsid w:val="00975C2F"/>
    <w:rsid w:val="00976B78"/>
    <w:rsid w:val="00976FE1"/>
    <w:rsid w:val="0097749B"/>
    <w:rsid w:val="0097751F"/>
    <w:rsid w:val="0097757E"/>
    <w:rsid w:val="00977A1E"/>
    <w:rsid w:val="00977BFF"/>
    <w:rsid w:val="00977D33"/>
    <w:rsid w:val="00977E73"/>
    <w:rsid w:val="00977F51"/>
    <w:rsid w:val="00980E76"/>
    <w:rsid w:val="00981228"/>
    <w:rsid w:val="00982135"/>
    <w:rsid w:val="0098252D"/>
    <w:rsid w:val="009826DA"/>
    <w:rsid w:val="00982B4E"/>
    <w:rsid w:val="00982D8A"/>
    <w:rsid w:val="00982EB5"/>
    <w:rsid w:val="009830A5"/>
    <w:rsid w:val="00983315"/>
    <w:rsid w:val="0098340C"/>
    <w:rsid w:val="00983A32"/>
    <w:rsid w:val="009840E6"/>
    <w:rsid w:val="0098486F"/>
    <w:rsid w:val="00984D1A"/>
    <w:rsid w:val="00985069"/>
    <w:rsid w:val="009851C8"/>
    <w:rsid w:val="0098521F"/>
    <w:rsid w:val="009855F1"/>
    <w:rsid w:val="0098593B"/>
    <w:rsid w:val="00985AB2"/>
    <w:rsid w:val="00985C67"/>
    <w:rsid w:val="00985C8E"/>
    <w:rsid w:val="00985FED"/>
    <w:rsid w:val="00985FF2"/>
    <w:rsid w:val="00986B21"/>
    <w:rsid w:val="00986B39"/>
    <w:rsid w:val="00986B69"/>
    <w:rsid w:val="009870E3"/>
    <w:rsid w:val="009871C6"/>
    <w:rsid w:val="00987638"/>
    <w:rsid w:val="00987CDE"/>
    <w:rsid w:val="00990044"/>
    <w:rsid w:val="00990497"/>
    <w:rsid w:val="0099059B"/>
    <w:rsid w:val="00990B0A"/>
    <w:rsid w:val="00990B5E"/>
    <w:rsid w:val="00990E60"/>
    <w:rsid w:val="00990F2F"/>
    <w:rsid w:val="00991800"/>
    <w:rsid w:val="00992448"/>
    <w:rsid w:val="0099272E"/>
    <w:rsid w:val="00992EBE"/>
    <w:rsid w:val="00993300"/>
    <w:rsid w:val="009935BC"/>
    <w:rsid w:val="00993689"/>
    <w:rsid w:val="0099377A"/>
    <w:rsid w:val="00993826"/>
    <w:rsid w:val="00993E61"/>
    <w:rsid w:val="009940D2"/>
    <w:rsid w:val="00994970"/>
    <w:rsid w:val="00994D0C"/>
    <w:rsid w:val="00994EF2"/>
    <w:rsid w:val="00994FD2"/>
    <w:rsid w:val="0099502D"/>
    <w:rsid w:val="0099518D"/>
    <w:rsid w:val="00995190"/>
    <w:rsid w:val="00995835"/>
    <w:rsid w:val="00995BBA"/>
    <w:rsid w:val="00995D12"/>
    <w:rsid w:val="00996294"/>
    <w:rsid w:val="00996456"/>
    <w:rsid w:val="00996597"/>
    <w:rsid w:val="00996895"/>
    <w:rsid w:val="00996E9A"/>
    <w:rsid w:val="009978F2"/>
    <w:rsid w:val="00997E3A"/>
    <w:rsid w:val="009A0060"/>
    <w:rsid w:val="009A01A1"/>
    <w:rsid w:val="009A07A1"/>
    <w:rsid w:val="009A0AA6"/>
    <w:rsid w:val="009A0ED4"/>
    <w:rsid w:val="009A116B"/>
    <w:rsid w:val="009A1405"/>
    <w:rsid w:val="009A1B2B"/>
    <w:rsid w:val="009A1EA9"/>
    <w:rsid w:val="009A213A"/>
    <w:rsid w:val="009A2518"/>
    <w:rsid w:val="009A256A"/>
    <w:rsid w:val="009A28CE"/>
    <w:rsid w:val="009A2A85"/>
    <w:rsid w:val="009A2AB7"/>
    <w:rsid w:val="009A2DAF"/>
    <w:rsid w:val="009A2E62"/>
    <w:rsid w:val="009A360E"/>
    <w:rsid w:val="009A3C02"/>
    <w:rsid w:val="009A3E17"/>
    <w:rsid w:val="009A3F4C"/>
    <w:rsid w:val="009A3FB0"/>
    <w:rsid w:val="009A4460"/>
    <w:rsid w:val="009A4E0E"/>
    <w:rsid w:val="009A4EF9"/>
    <w:rsid w:val="009A4FEF"/>
    <w:rsid w:val="009A5765"/>
    <w:rsid w:val="009A58B7"/>
    <w:rsid w:val="009A5FED"/>
    <w:rsid w:val="009A6A31"/>
    <w:rsid w:val="009A6A5A"/>
    <w:rsid w:val="009A6F56"/>
    <w:rsid w:val="009A72B9"/>
    <w:rsid w:val="009A750D"/>
    <w:rsid w:val="009A7595"/>
    <w:rsid w:val="009B0343"/>
    <w:rsid w:val="009B0B6D"/>
    <w:rsid w:val="009B0CC9"/>
    <w:rsid w:val="009B108B"/>
    <w:rsid w:val="009B1284"/>
    <w:rsid w:val="009B20F1"/>
    <w:rsid w:val="009B2C4D"/>
    <w:rsid w:val="009B33C9"/>
    <w:rsid w:val="009B3425"/>
    <w:rsid w:val="009B36F7"/>
    <w:rsid w:val="009B3877"/>
    <w:rsid w:val="009B3AF3"/>
    <w:rsid w:val="009B3EB5"/>
    <w:rsid w:val="009B4108"/>
    <w:rsid w:val="009B438D"/>
    <w:rsid w:val="009B46CA"/>
    <w:rsid w:val="009B4A7E"/>
    <w:rsid w:val="009B51A7"/>
    <w:rsid w:val="009B5295"/>
    <w:rsid w:val="009B5474"/>
    <w:rsid w:val="009B5CC3"/>
    <w:rsid w:val="009B62E8"/>
    <w:rsid w:val="009B630E"/>
    <w:rsid w:val="009B651D"/>
    <w:rsid w:val="009B6F64"/>
    <w:rsid w:val="009B70C8"/>
    <w:rsid w:val="009B776E"/>
    <w:rsid w:val="009B77E5"/>
    <w:rsid w:val="009B7821"/>
    <w:rsid w:val="009B7EF4"/>
    <w:rsid w:val="009C0AF2"/>
    <w:rsid w:val="009C1838"/>
    <w:rsid w:val="009C19E9"/>
    <w:rsid w:val="009C23CC"/>
    <w:rsid w:val="009C281B"/>
    <w:rsid w:val="009C2D82"/>
    <w:rsid w:val="009C2E8B"/>
    <w:rsid w:val="009C335C"/>
    <w:rsid w:val="009C3575"/>
    <w:rsid w:val="009C368B"/>
    <w:rsid w:val="009C38DF"/>
    <w:rsid w:val="009C3BC2"/>
    <w:rsid w:val="009C3DF5"/>
    <w:rsid w:val="009C496A"/>
    <w:rsid w:val="009C51B4"/>
    <w:rsid w:val="009C539E"/>
    <w:rsid w:val="009C59FD"/>
    <w:rsid w:val="009C5A09"/>
    <w:rsid w:val="009C5B9C"/>
    <w:rsid w:val="009C5D5C"/>
    <w:rsid w:val="009C61BC"/>
    <w:rsid w:val="009C6261"/>
    <w:rsid w:val="009C6609"/>
    <w:rsid w:val="009C6640"/>
    <w:rsid w:val="009C6BAE"/>
    <w:rsid w:val="009C6BC8"/>
    <w:rsid w:val="009C6C47"/>
    <w:rsid w:val="009C6C5B"/>
    <w:rsid w:val="009C6CD6"/>
    <w:rsid w:val="009C6D23"/>
    <w:rsid w:val="009C71C5"/>
    <w:rsid w:val="009C748F"/>
    <w:rsid w:val="009C7A6A"/>
    <w:rsid w:val="009C7B2F"/>
    <w:rsid w:val="009D01AF"/>
    <w:rsid w:val="009D0262"/>
    <w:rsid w:val="009D0727"/>
    <w:rsid w:val="009D0734"/>
    <w:rsid w:val="009D08E3"/>
    <w:rsid w:val="009D0E51"/>
    <w:rsid w:val="009D0F6A"/>
    <w:rsid w:val="009D1060"/>
    <w:rsid w:val="009D10CC"/>
    <w:rsid w:val="009D1365"/>
    <w:rsid w:val="009D1739"/>
    <w:rsid w:val="009D1824"/>
    <w:rsid w:val="009D1F1F"/>
    <w:rsid w:val="009D201E"/>
    <w:rsid w:val="009D223E"/>
    <w:rsid w:val="009D233D"/>
    <w:rsid w:val="009D251A"/>
    <w:rsid w:val="009D298B"/>
    <w:rsid w:val="009D2CF3"/>
    <w:rsid w:val="009D305C"/>
    <w:rsid w:val="009D34DD"/>
    <w:rsid w:val="009D3635"/>
    <w:rsid w:val="009D3640"/>
    <w:rsid w:val="009D387F"/>
    <w:rsid w:val="009D38AC"/>
    <w:rsid w:val="009D38D8"/>
    <w:rsid w:val="009D3C5C"/>
    <w:rsid w:val="009D40EC"/>
    <w:rsid w:val="009D43EF"/>
    <w:rsid w:val="009D44C2"/>
    <w:rsid w:val="009D51FC"/>
    <w:rsid w:val="009D58D1"/>
    <w:rsid w:val="009D5E3A"/>
    <w:rsid w:val="009D6357"/>
    <w:rsid w:val="009D64BB"/>
    <w:rsid w:val="009D6731"/>
    <w:rsid w:val="009D6836"/>
    <w:rsid w:val="009D6F64"/>
    <w:rsid w:val="009D7A12"/>
    <w:rsid w:val="009D7B88"/>
    <w:rsid w:val="009D7BA6"/>
    <w:rsid w:val="009D7DB5"/>
    <w:rsid w:val="009E0260"/>
    <w:rsid w:val="009E089D"/>
    <w:rsid w:val="009E0922"/>
    <w:rsid w:val="009E09AB"/>
    <w:rsid w:val="009E0FE9"/>
    <w:rsid w:val="009E1DBA"/>
    <w:rsid w:val="009E1FA9"/>
    <w:rsid w:val="009E2042"/>
    <w:rsid w:val="009E290D"/>
    <w:rsid w:val="009E2A8B"/>
    <w:rsid w:val="009E3472"/>
    <w:rsid w:val="009E3734"/>
    <w:rsid w:val="009E3BAB"/>
    <w:rsid w:val="009E3E57"/>
    <w:rsid w:val="009E3F0D"/>
    <w:rsid w:val="009E3FB5"/>
    <w:rsid w:val="009E4222"/>
    <w:rsid w:val="009E4615"/>
    <w:rsid w:val="009E5634"/>
    <w:rsid w:val="009E56EF"/>
    <w:rsid w:val="009E5905"/>
    <w:rsid w:val="009E5A87"/>
    <w:rsid w:val="009E5FB8"/>
    <w:rsid w:val="009E6CB9"/>
    <w:rsid w:val="009E6EC8"/>
    <w:rsid w:val="009E7B0F"/>
    <w:rsid w:val="009E7D63"/>
    <w:rsid w:val="009F08DF"/>
    <w:rsid w:val="009F11E7"/>
    <w:rsid w:val="009F1C96"/>
    <w:rsid w:val="009F1CB5"/>
    <w:rsid w:val="009F1E31"/>
    <w:rsid w:val="009F1F0A"/>
    <w:rsid w:val="009F1F2A"/>
    <w:rsid w:val="009F25B7"/>
    <w:rsid w:val="009F2807"/>
    <w:rsid w:val="009F2DA8"/>
    <w:rsid w:val="009F3CD2"/>
    <w:rsid w:val="009F498A"/>
    <w:rsid w:val="009F49DC"/>
    <w:rsid w:val="009F4D85"/>
    <w:rsid w:val="009F5126"/>
    <w:rsid w:val="009F53A3"/>
    <w:rsid w:val="009F594D"/>
    <w:rsid w:val="009F5970"/>
    <w:rsid w:val="009F5980"/>
    <w:rsid w:val="009F63B8"/>
    <w:rsid w:val="009F63E0"/>
    <w:rsid w:val="009F6816"/>
    <w:rsid w:val="009F6829"/>
    <w:rsid w:val="009F6947"/>
    <w:rsid w:val="009F6A44"/>
    <w:rsid w:val="009F79B7"/>
    <w:rsid w:val="009F7A83"/>
    <w:rsid w:val="009F7C3E"/>
    <w:rsid w:val="009F7CB3"/>
    <w:rsid w:val="009F7D99"/>
    <w:rsid w:val="00A00752"/>
    <w:rsid w:val="00A007E4"/>
    <w:rsid w:val="00A0090A"/>
    <w:rsid w:val="00A009B4"/>
    <w:rsid w:val="00A00CD1"/>
    <w:rsid w:val="00A01093"/>
    <w:rsid w:val="00A01A9E"/>
    <w:rsid w:val="00A01C70"/>
    <w:rsid w:val="00A02192"/>
    <w:rsid w:val="00A024B8"/>
    <w:rsid w:val="00A029B8"/>
    <w:rsid w:val="00A02BEE"/>
    <w:rsid w:val="00A036F9"/>
    <w:rsid w:val="00A0386E"/>
    <w:rsid w:val="00A03896"/>
    <w:rsid w:val="00A04152"/>
    <w:rsid w:val="00A04321"/>
    <w:rsid w:val="00A04559"/>
    <w:rsid w:val="00A0480F"/>
    <w:rsid w:val="00A05014"/>
    <w:rsid w:val="00A052E3"/>
    <w:rsid w:val="00A06722"/>
    <w:rsid w:val="00A06D21"/>
    <w:rsid w:val="00A07CD3"/>
    <w:rsid w:val="00A10096"/>
    <w:rsid w:val="00A103E7"/>
    <w:rsid w:val="00A10C60"/>
    <w:rsid w:val="00A10E88"/>
    <w:rsid w:val="00A10F49"/>
    <w:rsid w:val="00A1100B"/>
    <w:rsid w:val="00A1114A"/>
    <w:rsid w:val="00A11AFD"/>
    <w:rsid w:val="00A11B65"/>
    <w:rsid w:val="00A11BED"/>
    <w:rsid w:val="00A12009"/>
    <w:rsid w:val="00A121DF"/>
    <w:rsid w:val="00A126C9"/>
    <w:rsid w:val="00A12AA5"/>
    <w:rsid w:val="00A130FA"/>
    <w:rsid w:val="00A1332A"/>
    <w:rsid w:val="00A136DF"/>
    <w:rsid w:val="00A13968"/>
    <w:rsid w:val="00A14E65"/>
    <w:rsid w:val="00A15000"/>
    <w:rsid w:val="00A152AB"/>
    <w:rsid w:val="00A1540F"/>
    <w:rsid w:val="00A15934"/>
    <w:rsid w:val="00A15E09"/>
    <w:rsid w:val="00A164A8"/>
    <w:rsid w:val="00A16570"/>
    <w:rsid w:val="00A16CBD"/>
    <w:rsid w:val="00A16EAE"/>
    <w:rsid w:val="00A16F3D"/>
    <w:rsid w:val="00A1769B"/>
    <w:rsid w:val="00A205C4"/>
    <w:rsid w:val="00A207A5"/>
    <w:rsid w:val="00A207AC"/>
    <w:rsid w:val="00A20CA9"/>
    <w:rsid w:val="00A20E56"/>
    <w:rsid w:val="00A21024"/>
    <w:rsid w:val="00A2125F"/>
    <w:rsid w:val="00A21D78"/>
    <w:rsid w:val="00A220D3"/>
    <w:rsid w:val="00A227EA"/>
    <w:rsid w:val="00A22B2D"/>
    <w:rsid w:val="00A22C83"/>
    <w:rsid w:val="00A22F55"/>
    <w:rsid w:val="00A23321"/>
    <w:rsid w:val="00A237D8"/>
    <w:rsid w:val="00A23F04"/>
    <w:rsid w:val="00A245C6"/>
    <w:rsid w:val="00A24736"/>
    <w:rsid w:val="00A247D4"/>
    <w:rsid w:val="00A24BAB"/>
    <w:rsid w:val="00A24E53"/>
    <w:rsid w:val="00A252BF"/>
    <w:rsid w:val="00A262F9"/>
    <w:rsid w:val="00A268DF"/>
    <w:rsid w:val="00A27101"/>
    <w:rsid w:val="00A271D3"/>
    <w:rsid w:val="00A27555"/>
    <w:rsid w:val="00A27627"/>
    <w:rsid w:val="00A27684"/>
    <w:rsid w:val="00A2778D"/>
    <w:rsid w:val="00A27841"/>
    <w:rsid w:val="00A27A18"/>
    <w:rsid w:val="00A27AE8"/>
    <w:rsid w:val="00A27B70"/>
    <w:rsid w:val="00A27D68"/>
    <w:rsid w:val="00A27E9C"/>
    <w:rsid w:val="00A300B1"/>
    <w:rsid w:val="00A3041A"/>
    <w:rsid w:val="00A30869"/>
    <w:rsid w:val="00A308A5"/>
    <w:rsid w:val="00A30C36"/>
    <w:rsid w:val="00A30F74"/>
    <w:rsid w:val="00A310DD"/>
    <w:rsid w:val="00A31D1D"/>
    <w:rsid w:val="00A320AF"/>
    <w:rsid w:val="00A32772"/>
    <w:rsid w:val="00A32838"/>
    <w:rsid w:val="00A32E25"/>
    <w:rsid w:val="00A330D9"/>
    <w:rsid w:val="00A331EA"/>
    <w:rsid w:val="00A33805"/>
    <w:rsid w:val="00A3396F"/>
    <w:rsid w:val="00A34076"/>
    <w:rsid w:val="00A34341"/>
    <w:rsid w:val="00A3434F"/>
    <w:rsid w:val="00A3493A"/>
    <w:rsid w:val="00A3518A"/>
    <w:rsid w:val="00A355D9"/>
    <w:rsid w:val="00A35911"/>
    <w:rsid w:val="00A362EA"/>
    <w:rsid w:val="00A3663B"/>
    <w:rsid w:val="00A36BA1"/>
    <w:rsid w:val="00A36F90"/>
    <w:rsid w:val="00A37022"/>
    <w:rsid w:val="00A37876"/>
    <w:rsid w:val="00A40034"/>
    <w:rsid w:val="00A40100"/>
    <w:rsid w:val="00A409DF"/>
    <w:rsid w:val="00A40EFA"/>
    <w:rsid w:val="00A4172E"/>
    <w:rsid w:val="00A41CEA"/>
    <w:rsid w:val="00A428D1"/>
    <w:rsid w:val="00A42A3E"/>
    <w:rsid w:val="00A42B2F"/>
    <w:rsid w:val="00A42F5B"/>
    <w:rsid w:val="00A43372"/>
    <w:rsid w:val="00A4353E"/>
    <w:rsid w:val="00A44493"/>
    <w:rsid w:val="00A44A1B"/>
    <w:rsid w:val="00A44C49"/>
    <w:rsid w:val="00A452E1"/>
    <w:rsid w:val="00A45CAA"/>
    <w:rsid w:val="00A461FA"/>
    <w:rsid w:val="00A466C8"/>
    <w:rsid w:val="00A46A58"/>
    <w:rsid w:val="00A473B9"/>
    <w:rsid w:val="00A4769A"/>
    <w:rsid w:val="00A47A3D"/>
    <w:rsid w:val="00A47C3A"/>
    <w:rsid w:val="00A47F2F"/>
    <w:rsid w:val="00A505F3"/>
    <w:rsid w:val="00A5089F"/>
    <w:rsid w:val="00A511E1"/>
    <w:rsid w:val="00A516B0"/>
    <w:rsid w:val="00A51A6C"/>
    <w:rsid w:val="00A51C57"/>
    <w:rsid w:val="00A51FC9"/>
    <w:rsid w:val="00A5226E"/>
    <w:rsid w:val="00A522CF"/>
    <w:rsid w:val="00A525A7"/>
    <w:rsid w:val="00A527D5"/>
    <w:rsid w:val="00A52AB4"/>
    <w:rsid w:val="00A531AF"/>
    <w:rsid w:val="00A531C5"/>
    <w:rsid w:val="00A537DF"/>
    <w:rsid w:val="00A537F7"/>
    <w:rsid w:val="00A539B5"/>
    <w:rsid w:val="00A53A5F"/>
    <w:rsid w:val="00A53D44"/>
    <w:rsid w:val="00A53E10"/>
    <w:rsid w:val="00A546FC"/>
    <w:rsid w:val="00A5521B"/>
    <w:rsid w:val="00A55290"/>
    <w:rsid w:val="00A553D6"/>
    <w:rsid w:val="00A55622"/>
    <w:rsid w:val="00A55679"/>
    <w:rsid w:val="00A55BCC"/>
    <w:rsid w:val="00A562BF"/>
    <w:rsid w:val="00A569B5"/>
    <w:rsid w:val="00A56C56"/>
    <w:rsid w:val="00A56CF7"/>
    <w:rsid w:val="00A570D8"/>
    <w:rsid w:val="00A5716C"/>
    <w:rsid w:val="00A5732C"/>
    <w:rsid w:val="00A573E0"/>
    <w:rsid w:val="00A576CC"/>
    <w:rsid w:val="00A57791"/>
    <w:rsid w:val="00A57F1B"/>
    <w:rsid w:val="00A60953"/>
    <w:rsid w:val="00A60D9D"/>
    <w:rsid w:val="00A60F45"/>
    <w:rsid w:val="00A617A0"/>
    <w:rsid w:val="00A61EB5"/>
    <w:rsid w:val="00A6235C"/>
    <w:rsid w:val="00A632D4"/>
    <w:rsid w:val="00A63602"/>
    <w:rsid w:val="00A6381C"/>
    <w:rsid w:val="00A63EBF"/>
    <w:rsid w:val="00A63FCB"/>
    <w:rsid w:val="00A64175"/>
    <w:rsid w:val="00A64432"/>
    <w:rsid w:val="00A64B9B"/>
    <w:rsid w:val="00A64C05"/>
    <w:rsid w:val="00A64C27"/>
    <w:rsid w:val="00A64CF0"/>
    <w:rsid w:val="00A64D39"/>
    <w:rsid w:val="00A64E27"/>
    <w:rsid w:val="00A64E47"/>
    <w:rsid w:val="00A64E48"/>
    <w:rsid w:val="00A64F67"/>
    <w:rsid w:val="00A6522C"/>
    <w:rsid w:val="00A652BE"/>
    <w:rsid w:val="00A65328"/>
    <w:rsid w:val="00A657F8"/>
    <w:rsid w:val="00A66210"/>
    <w:rsid w:val="00A662BD"/>
    <w:rsid w:val="00A6662F"/>
    <w:rsid w:val="00A66AEE"/>
    <w:rsid w:val="00A66E63"/>
    <w:rsid w:val="00A66FD2"/>
    <w:rsid w:val="00A670AD"/>
    <w:rsid w:val="00A6714B"/>
    <w:rsid w:val="00A67556"/>
    <w:rsid w:val="00A67840"/>
    <w:rsid w:val="00A67B4E"/>
    <w:rsid w:val="00A67CE0"/>
    <w:rsid w:val="00A67E43"/>
    <w:rsid w:val="00A70356"/>
    <w:rsid w:val="00A70693"/>
    <w:rsid w:val="00A70999"/>
    <w:rsid w:val="00A70D35"/>
    <w:rsid w:val="00A71126"/>
    <w:rsid w:val="00A71149"/>
    <w:rsid w:val="00A712CA"/>
    <w:rsid w:val="00A718D1"/>
    <w:rsid w:val="00A7256E"/>
    <w:rsid w:val="00A72672"/>
    <w:rsid w:val="00A727FA"/>
    <w:rsid w:val="00A72C0F"/>
    <w:rsid w:val="00A73613"/>
    <w:rsid w:val="00A73C0B"/>
    <w:rsid w:val="00A73E1E"/>
    <w:rsid w:val="00A741D5"/>
    <w:rsid w:val="00A74219"/>
    <w:rsid w:val="00A743ED"/>
    <w:rsid w:val="00A74B4A"/>
    <w:rsid w:val="00A74DBF"/>
    <w:rsid w:val="00A7562B"/>
    <w:rsid w:val="00A75DA1"/>
    <w:rsid w:val="00A75F3F"/>
    <w:rsid w:val="00A76B9A"/>
    <w:rsid w:val="00A76BCA"/>
    <w:rsid w:val="00A76CC5"/>
    <w:rsid w:val="00A776A7"/>
    <w:rsid w:val="00A77965"/>
    <w:rsid w:val="00A77A7C"/>
    <w:rsid w:val="00A77EAD"/>
    <w:rsid w:val="00A8067F"/>
    <w:rsid w:val="00A8080B"/>
    <w:rsid w:val="00A80CB2"/>
    <w:rsid w:val="00A80CB6"/>
    <w:rsid w:val="00A80E74"/>
    <w:rsid w:val="00A8116E"/>
    <w:rsid w:val="00A81ADE"/>
    <w:rsid w:val="00A81C25"/>
    <w:rsid w:val="00A81CB0"/>
    <w:rsid w:val="00A8222F"/>
    <w:rsid w:val="00A82592"/>
    <w:rsid w:val="00A82805"/>
    <w:rsid w:val="00A82857"/>
    <w:rsid w:val="00A828F8"/>
    <w:rsid w:val="00A82B5A"/>
    <w:rsid w:val="00A82BEB"/>
    <w:rsid w:val="00A82C53"/>
    <w:rsid w:val="00A8346E"/>
    <w:rsid w:val="00A834F6"/>
    <w:rsid w:val="00A838AE"/>
    <w:rsid w:val="00A849A4"/>
    <w:rsid w:val="00A84B6E"/>
    <w:rsid w:val="00A867E3"/>
    <w:rsid w:val="00A87929"/>
    <w:rsid w:val="00A87DBB"/>
    <w:rsid w:val="00A90055"/>
    <w:rsid w:val="00A90234"/>
    <w:rsid w:val="00A902AF"/>
    <w:rsid w:val="00A902CA"/>
    <w:rsid w:val="00A90EA1"/>
    <w:rsid w:val="00A9112C"/>
    <w:rsid w:val="00A9142A"/>
    <w:rsid w:val="00A91911"/>
    <w:rsid w:val="00A92413"/>
    <w:rsid w:val="00A925E3"/>
    <w:rsid w:val="00A926B8"/>
    <w:rsid w:val="00A929CA"/>
    <w:rsid w:val="00A92EEA"/>
    <w:rsid w:val="00A92EED"/>
    <w:rsid w:val="00A92F2A"/>
    <w:rsid w:val="00A93396"/>
    <w:rsid w:val="00A9343A"/>
    <w:rsid w:val="00A937E5"/>
    <w:rsid w:val="00A93D5A"/>
    <w:rsid w:val="00A93D88"/>
    <w:rsid w:val="00A93F39"/>
    <w:rsid w:val="00A94072"/>
    <w:rsid w:val="00A9433C"/>
    <w:rsid w:val="00A943F0"/>
    <w:rsid w:val="00A958E3"/>
    <w:rsid w:val="00A96171"/>
    <w:rsid w:val="00A963AC"/>
    <w:rsid w:val="00A9691F"/>
    <w:rsid w:val="00A974F1"/>
    <w:rsid w:val="00A9794E"/>
    <w:rsid w:val="00A97A14"/>
    <w:rsid w:val="00A97CB0"/>
    <w:rsid w:val="00AA0403"/>
    <w:rsid w:val="00AA099A"/>
    <w:rsid w:val="00AA0CD4"/>
    <w:rsid w:val="00AA107D"/>
    <w:rsid w:val="00AA1370"/>
    <w:rsid w:val="00AA13C3"/>
    <w:rsid w:val="00AA1F14"/>
    <w:rsid w:val="00AA257A"/>
    <w:rsid w:val="00AA2FBA"/>
    <w:rsid w:val="00AA392A"/>
    <w:rsid w:val="00AA3CB0"/>
    <w:rsid w:val="00AA4506"/>
    <w:rsid w:val="00AA455D"/>
    <w:rsid w:val="00AA4C45"/>
    <w:rsid w:val="00AA53D0"/>
    <w:rsid w:val="00AA5A15"/>
    <w:rsid w:val="00AA6463"/>
    <w:rsid w:val="00AA664C"/>
    <w:rsid w:val="00AA6FD4"/>
    <w:rsid w:val="00AA723C"/>
    <w:rsid w:val="00AA76E9"/>
    <w:rsid w:val="00AA778F"/>
    <w:rsid w:val="00AA7AB7"/>
    <w:rsid w:val="00AA7DC3"/>
    <w:rsid w:val="00AB00EC"/>
    <w:rsid w:val="00AB0852"/>
    <w:rsid w:val="00AB089D"/>
    <w:rsid w:val="00AB1182"/>
    <w:rsid w:val="00AB11D0"/>
    <w:rsid w:val="00AB148B"/>
    <w:rsid w:val="00AB1533"/>
    <w:rsid w:val="00AB18E4"/>
    <w:rsid w:val="00AB23E4"/>
    <w:rsid w:val="00AB2489"/>
    <w:rsid w:val="00AB262F"/>
    <w:rsid w:val="00AB2EF1"/>
    <w:rsid w:val="00AB2FAA"/>
    <w:rsid w:val="00AB30C9"/>
    <w:rsid w:val="00AB324A"/>
    <w:rsid w:val="00AB35F9"/>
    <w:rsid w:val="00AB3646"/>
    <w:rsid w:val="00AB3847"/>
    <w:rsid w:val="00AB3BFE"/>
    <w:rsid w:val="00AB42DB"/>
    <w:rsid w:val="00AB513D"/>
    <w:rsid w:val="00AB5536"/>
    <w:rsid w:val="00AB5902"/>
    <w:rsid w:val="00AB5B95"/>
    <w:rsid w:val="00AB5C93"/>
    <w:rsid w:val="00AB5D62"/>
    <w:rsid w:val="00AB5E76"/>
    <w:rsid w:val="00AB66CE"/>
    <w:rsid w:val="00AB6BB0"/>
    <w:rsid w:val="00AB6ECE"/>
    <w:rsid w:val="00AB782C"/>
    <w:rsid w:val="00AB7869"/>
    <w:rsid w:val="00AC1349"/>
    <w:rsid w:val="00AC1E6D"/>
    <w:rsid w:val="00AC1F40"/>
    <w:rsid w:val="00AC28B7"/>
    <w:rsid w:val="00AC29D2"/>
    <w:rsid w:val="00AC2FA6"/>
    <w:rsid w:val="00AC33BD"/>
    <w:rsid w:val="00AC3520"/>
    <w:rsid w:val="00AC368F"/>
    <w:rsid w:val="00AC3805"/>
    <w:rsid w:val="00AC3837"/>
    <w:rsid w:val="00AC38AA"/>
    <w:rsid w:val="00AC3AB6"/>
    <w:rsid w:val="00AC3C06"/>
    <w:rsid w:val="00AC3F6D"/>
    <w:rsid w:val="00AC4681"/>
    <w:rsid w:val="00AC4DEF"/>
    <w:rsid w:val="00AC53DA"/>
    <w:rsid w:val="00AC5A44"/>
    <w:rsid w:val="00AC5D19"/>
    <w:rsid w:val="00AC61A7"/>
    <w:rsid w:val="00AC6473"/>
    <w:rsid w:val="00AC6D6C"/>
    <w:rsid w:val="00AC6EF5"/>
    <w:rsid w:val="00AC6F5E"/>
    <w:rsid w:val="00AC721D"/>
    <w:rsid w:val="00AC745C"/>
    <w:rsid w:val="00AC7BBB"/>
    <w:rsid w:val="00AC7DB8"/>
    <w:rsid w:val="00AD0DAC"/>
    <w:rsid w:val="00AD1604"/>
    <w:rsid w:val="00AD1C3E"/>
    <w:rsid w:val="00AD1CD8"/>
    <w:rsid w:val="00AD232E"/>
    <w:rsid w:val="00AD2688"/>
    <w:rsid w:val="00AD2E0A"/>
    <w:rsid w:val="00AD33C8"/>
    <w:rsid w:val="00AD38A0"/>
    <w:rsid w:val="00AD3B2D"/>
    <w:rsid w:val="00AD4BA7"/>
    <w:rsid w:val="00AD4C08"/>
    <w:rsid w:val="00AD4DFB"/>
    <w:rsid w:val="00AD4E50"/>
    <w:rsid w:val="00AD4EEA"/>
    <w:rsid w:val="00AD5242"/>
    <w:rsid w:val="00AD54D5"/>
    <w:rsid w:val="00AD5564"/>
    <w:rsid w:val="00AD57E3"/>
    <w:rsid w:val="00AD58EB"/>
    <w:rsid w:val="00AD62D1"/>
    <w:rsid w:val="00AD639D"/>
    <w:rsid w:val="00AD65F8"/>
    <w:rsid w:val="00AD665C"/>
    <w:rsid w:val="00AD6726"/>
    <w:rsid w:val="00AD68A6"/>
    <w:rsid w:val="00AD737F"/>
    <w:rsid w:val="00AD7490"/>
    <w:rsid w:val="00AD786F"/>
    <w:rsid w:val="00AD790E"/>
    <w:rsid w:val="00AD7A63"/>
    <w:rsid w:val="00AD7CD4"/>
    <w:rsid w:val="00AE00DA"/>
    <w:rsid w:val="00AE0338"/>
    <w:rsid w:val="00AE079A"/>
    <w:rsid w:val="00AE0858"/>
    <w:rsid w:val="00AE09C4"/>
    <w:rsid w:val="00AE1D2E"/>
    <w:rsid w:val="00AE26A1"/>
    <w:rsid w:val="00AE2888"/>
    <w:rsid w:val="00AE2E4D"/>
    <w:rsid w:val="00AE3322"/>
    <w:rsid w:val="00AE35EF"/>
    <w:rsid w:val="00AE3F49"/>
    <w:rsid w:val="00AE409D"/>
    <w:rsid w:val="00AE41EF"/>
    <w:rsid w:val="00AE429D"/>
    <w:rsid w:val="00AE4855"/>
    <w:rsid w:val="00AE49F5"/>
    <w:rsid w:val="00AE4DD7"/>
    <w:rsid w:val="00AE50D3"/>
    <w:rsid w:val="00AE5294"/>
    <w:rsid w:val="00AE5398"/>
    <w:rsid w:val="00AE55C7"/>
    <w:rsid w:val="00AE5B4A"/>
    <w:rsid w:val="00AE5EC2"/>
    <w:rsid w:val="00AE5EFE"/>
    <w:rsid w:val="00AE61F4"/>
    <w:rsid w:val="00AE6425"/>
    <w:rsid w:val="00AE746F"/>
    <w:rsid w:val="00AE76BA"/>
    <w:rsid w:val="00AE7C76"/>
    <w:rsid w:val="00AE7D57"/>
    <w:rsid w:val="00AE7DC3"/>
    <w:rsid w:val="00AE7DF1"/>
    <w:rsid w:val="00AE7EA7"/>
    <w:rsid w:val="00AF02DB"/>
    <w:rsid w:val="00AF0762"/>
    <w:rsid w:val="00AF0785"/>
    <w:rsid w:val="00AF08D6"/>
    <w:rsid w:val="00AF1378"/>
    <w:rsid w:val="00AF13BA"/>
    <w:rsid w:val="00AF148F"/>
    <w:rsid w:val="00AF1ACE"/>
    <w:rsid w:val="00AF1E2B"/>
    <w:rsid w:val="00AF1F8B"/>
    <w:rsid w:val="00AF2360"/>
    <w:rsid w:val="00AF280A"/>
    <w:rsid w:val="00AF2FB6"/>
    <w:rsid w:val="00AF322C"/>
    <w:rsid w:val="00AF3348"/>
    <w:rsid w:val="00AF3BDB"/>
    <w:rsid w:val="00AF3ED5"/>
    <w:rsid w:val="00AF4326"/>
    <w:rsid w:val="00AF439D"/>
    <w:rsid w:val="00AF45FF"/>
    <w:rsid w:val="00AF4D2B"/>
    <w:rsid w:val="00AF4D8A"/>
    <w:rsid w:val="00AF4FA9"/>
    <w:rsid w:val="00AF52A2"/>
    <w:rsid w:val="00AF5661"/>
    <w:rsid w:val="00AF5764"/>
    <w:rsid w:val="00AF589E"/>
    <w:rsid w:val="00AF59A6"/>
    <w:rsid w:val="00AF5D59"/>
    <w:rsid w:val="00AF6F18"/>
    <w:rsid w:val="00AF70F1"/>
    <w:rsid w:val="00AF7310"/>
    <w:rsid w:val="00AF761C"/>
    <w:rsid w:val="00AF7F95"/>
    <w:rsid w:val="00B00053"/>
    <w:rsid w:val="00B000FF"/>
    <w:rsid w:val="00B00FFD"/>
    <w:rsid w:val="00B01647"/>
    <w:rsid w:val="00B01650"/>
    <w:rsid w:val="00B0207D"/>
    <w:rsid w:val="00B021BA"/>
    <w:rsid w:val="00B025C4"/>
    <w:rsid w:val="00B02711"/>
    <w:rsid w:val="00B029DF"/>
    <w:rsid w:val="00B02B9B"/>
    <w:rsid w:val="00B02DA8"/>
    <w:rsid w:val="00B02F94"/>
    <w:rsid w:val="00B031C7"/>
    <w:rsid w:val="00B03249"/>
    <w:rsid w:val="00B03B91"/>
    <w:rsid w:val="00B0412F"/>
    <w:rsid w:val="00B04CFB"/>
    <w:rsid w:val="00B04DAD"/>
    <w:rsid w:val="00B04E02"/>
    <w:rsid w:val="00B05017"/>
    <w:rsid w:val="00B05210"/>
    <w:rsid w:val="00B055D7"/>
    <w:rsid w:val="00B05C8A"/>
    <w:rsid w:val="00B05D17"/>
    <w:rsid w:val="00B05E47"/>
    <w:rsid w:val="00B06121"/>
    <w:rsid w:val="00B065CF"/>
    <w:rsid w:val="00B067AC"/>
    <w:rsid w:val="00B07013"/>
    <w:rsid w:val="00B07758"/>
    <w:rsid w:val="00B07984"/>
    <w:rsid w:val="00B07A05"/>
    <w:rsid w:val="00B07F09"/>
    <w:rsid w:val="00B105C2"/>
    <w:rsid w:val="00B105CE"/>
    <w:rsid w:val="00B10BD1"/>
    <w:rsid w:val="00B10D70"/>
    <w:rsid w:val="00B10DE9"/>
    <w:rsid w:val="00B111B3"/>
    <w:rsid w:val="00B11217"/>
    <w:rsid w:val="00B112F9"/>
    <w:rsid w:val="00B11F6B"/>
    <w:rsid w:val="00B12408"/>
    <w:rsid w:val="00B1257C"/>
    <w:rsid w:val="00B12742"/>
    <w:rsid w:val="00B12BE8"/>
    <w:rsid w:val="00B135D6"/>
    <w:rsid w:val="00B13702"/>
    <w:rsid w:val="00B137AC"/>
    <w:rsid w:val="00B13BA0"/>
    <w:rsid w:val="00B142DA"/>
    <w:rsid w:val="00B146D0"/>
    <w:rsid w:val="00B1484F"/>
    <w:rsid w:val="00B1488A"/>
    <w:rsid w:val="00B148E2"/>
    <w:rsid w:val="00B14EBB"/>
    <w:rsid w:val="00B150E9"/>
    <w:rsid w:val="00B1536B"/>
    <w:rsid w:val="00B154CA"/>
    <w:rsid w:val="00B15981"/>
    <w:rsid w:val="00B159B4"/>
    <w:rsid w:val="00B15F38"/>
    <w:rsid w:val="00B15F3F"/>
    <w:rsid w:val="00B1633C"/>
    <w:rsid w:val="00B16A60"/>
    <w:rsid w:val="00B174E7"/>
    <w:rsid w:val="00B175F7"/>
    <w:rsid w:val="00B17897"/>
    <w:rsid w:val="00B20600"/>
    <w:rsid w:val="00B20A5B"/>
    <w:rsid w:val="00B20DB9"/>
    <w:rsid w:val="00B214EE"/>
    <w:rsid w:val="00B22449"/>
    <w:rsid w:val="00B2335E"/>
    <w:rsid w:val="00B23558"/>
    <w:rsid w:val="00B235B8"/>
    <w:rsid w:val="00B235C9"/>
    <w:rsid w:val="00B237CF"/>
    <w:rsid w:val="00B23967"/>
    <w:rsid w:val="00B23F6D"/>
    <w:rsid w:val="00B23FD1"/>
    <w:rsid w:val="00B244EE"/>
    <w:rsid w:val="00B24D50"/>
    <w:rsid w:val="00B25567"/>
    <w:rsid w:val="00B25581"/>
    <w:rsid w:val="00B25701"/>
    <w:rsid w:val="00B25836"/>
    <w:rsid w:val="00B259AF"/>
    <w:rsid w:val="00B25B79"/>
    <w:rsid w:val="00B25C62"/>
    <w:rsid w:val="00B25D4A"/>
    <w:rsid w:val="00B264AB"/>
    <w:rsid w:val="00B26B03"/>
    <w:rsid w:val="00B26DC9"/>
    <w:rsid w:val="00B26DEC"/>
    <w:rsid w:val="00B26FDE"/>
    <w:rsid w:val="00B27DB8"/>
    <w:rsid w:val="00B300E1"/>
    <w:rsid w:val="00B303A3"/>
    <w:rsid w:val="00B30621"/>
    <w:rsid w:val="00B30717"/>
    <w:rsid w:val="00B30C49"/>
    <w:rsid w:val="00B312A6"/>
    <w:rsid w:val="00B31335"/>
    <w:rsid w:val="00B314D1"/>
    <w:rsid w:val="00B3166A"/>
    <w:rsid w:val="00B318CD"/>
    <w:rsid w:val="00B31EC6"/>
    <w:rsid w:val="00B31F52"/>
    <w:rsid w:val="00B3257D"/>
    <w:rsid w:val="00B32D9C"/>
    <w:rsid w:val="00B32DC4"/>
    <w:rsid w:val="00B33902"/>
    <w:rsid w:val="00B33DC5"/>
    <w:rsid w:val="00B33FF3"/>
    <w:rsid w:val="00B34014"/>
    <w:rsid w:val="00B3506A"/>
    <w:rsid w:val="00B352CD"/>
    <w:rsid w:val="00B3545B"/>
    <w:rsid w:val="00B35572"/>
    <w:rsid w:val="00B3576B"/>
    <w:rsid w:val="00B35B68"/>
    <w:rsid w:val="00B36A65"/>
    <w:rsid w:val="00B36C2A"/>
    <w:rsid w:val="00B36DBC"/>
    <w:rsid w:val="00B3724B"/>
    <w:rsid w:val="00B37347"/>
    <w:rsid w:val="00B3764E"/>
    <w:rsid w:val="00B37869"/>
    <w:rsid w:val="00B4007E"/>
    <w:rsid w:val="00B4047A"/>
    <w:rsid w:val="00B405FB"/>
    <w:rsid w:val="00B40D20"/>
    <w:rsid w:val="00B40F5C"/>
    <w:rsid w:val="00B40F9B"/>
    <w:rsid w:val="00B412C4"/>
    <w:rsid w:val="00B41543"/>
    <w:rsid w:val="00B418A2"/>
    <w:rsid w:val="00B420AA"/>
    <w:rsid w:val="00B423C9"/>
    <w:rsid w:val="00B427F0"/>
    <w:rsid w:val="00B42E4B"/>
    <w:rsid w:val="00B42F81"/>
    <w:rsid w:val="00B4310D"/>
    <w:rsid w:val="00B43524"/>
    <w:rsid w:val="00B43614"/>
    <w:rsid w:val="00B43635"/>
    <w:rsid w:val="00B43AA3"/>
    <w:rsid w:val="00B43B77"/>
    <w:rsid w:val="00B43F4F"/>
    <w:rsid w:val="00B442E5"/>
    <w:rsid w:val="00B44345"/>
    <w:rsid w:val="00B44771"/>
    <w:rsid w:val="00B44C43"/>
    <w:rsid w:val="00B44FDC"/>
    <w:rsid w:val="00B45CF8"/>
    <w:rsid w:val="00B460C4"/>
    <w:rsid w:val="00B46305"/>
    <w:rsid w:val="00B46481"/>
    <w:rsid w:val="00B4681B"/>
    <w:rsid w:val="00B46AD4"/>
    <w:rsid w:val="00B46EB1"/>
    <w:rsid w:val="00B4744D"/>
    <w:rsid w:val="00B47714"/>
    <w:rsid w:val="00B478B5"/>
    <w:rsid w:val="00B504CB"/>
    <w:rsid w:val="00B50607"/>
    <w:rsid w:val="00B506BF"/>
    <w:rsid w:val="00B508E0"/>
    <w:rsid w:val="00B50D8D"/>
    <w:rsid w:val="00B50F67"/>
    <w:rsid w:val="00B512BA"/>
    <w:rsid w:val="00B51786"/>
    <w:rsid w:val="00B51F6E"/>
    <w:rsid w:val="00B530ED"/>
    <w:rsid w:val="00B53236"/>
    <w:rsid w:val="00B5451B"/>
    <w:rsid w:val="00B54B70"/>
    <w:rsid w:val="00B54E4F"/>
    <w:rsid w:val="00B55050"/>
    <w:rsid w:val="00B556F2"/>
    <w:rsid w:val="00B557E0"/>
    <w:rsid w:val="00B55982"/>
    <w:rsid w:val="00B55B45"/>
    <w:rsid w:val="00B55D69"/>
    <w:rsid w:val="00B55DA3"/>
    <w:rsid w:val="00B55F49"/>
    <w:rsid w:val="00B568F2"/>
    <w:rsid w:val="00B56DA8"/>
    <w:rsid w:val="00B57322"/>
    <w:rsid w:val="00B57520"/>
    <w:rsid w:val="00B57774"/>
    <w:rsid w:val="00B57826"/>
    <w:rsid w:val="00B579F0"/>
    <w:rsid w:val="00B57E54"/>
    <w:rsid w:val="00B603CD"/>
    <w:rsid w:val="00B6047B"/>
    <w:rsid w:val="00B60578"/>
    <w:rsid w:val="00B60582"/>
    <w:rsid w:val="00B60B0B"/>
    <w:rsid w:val="00B60B9F"/>
    <w:rsid w:val="00B60FDF"/>
    <w:rsid w:val="00B61515"/>
    <w:rsid w:val="00B61D74"/>
    <w:rsid w:val="00B61E67"/>
    <w:rsid w:val="00B61F14"/>
    <w:rsid w:val="00B61FA7"/>
    <w:rsid w:val="00B625B1"/>
    <w:rsid w:val="00B62776"/>
    <w:rsid w:val="00B639A0"/>
    <w:rsid w:val="00B63AC7"/>
    <w:rsid w:val="00B63DF4"/>
    <w:rsid w:val="00B63F15"/>
    <w:rsid w:val="00B6419E"/>
    <w:rsid w:val="00B6482C"/>
    <w:rsid w:val="00B6485B"/>
    <w:rsid w:val="00B64E5A"/>
    <w:rsid w:val="00B6518C"/>
    <w:rsid w:val="00B6574B"/>
    <w:rsid w:val="00B65B2D"/>
    <w:rsid w:val="00B65E98"/>
    <w:rsid w:val="00B669E4"/>
    <w:rsid w:val="00B66DFB"/>
    <w:rsid w:val="00B6711A"/>
    <w:rsid w:val="00B701B9"/>
    <w:rsid w:val="00B7022F"/>
    <w:rsid w:val="00B70990"/>
    <w:rsid w:val="00B70A17"/>
    <w:rsid w:val="00B71196"/>
    <w:rsid w:val="00B71353"/>
    <w:rsid w:val="00B717AE"/>
    <w:rsid w:val="00B717FA"/>
    <w:rsid w:val="00B71EB5"/>
    <w:rsid w:val="00B72353"/>
    <w:rsid w:val="00B7241B"/>
    <w:rsid w:val="00B72BCD"/>
    <w:rsid w:val="00B73051"/>
    <w:rsid w:val="00B74171"/>
    <w:rsid w:val="00B74293"/>
    <w:rsid w:val="00B74381"/>
    <w:rsid w:val="00B75251"/>
    <w:rsid w:val="00B754ED"/>
    <w:rsid w:val="00B75C2C"/>
    <w:rsid w:val="00B76554"/>
    <w:rsid w:val="00B77211"/>
    <w:rsid w:val="00B77219"/>
    <w:rsid w:val="00B7756F"/>
    <w:rsid w:val="00B7791B"/>
    <w:rsid w:val="00B77CFF"/>
    <w:rsid w:val="00B803EF"/>
    <w:rsid w:val="00B80445"/>
    <w:rsid w:val="00B80710"/>
    <w:rsid w:val="00B80A7B"/>
    <w:rsid w:val="00B80DB9"/>
    <w:rsid w:val="00B80DBD"/>
    <w:rsid w:val="00B813C3"/>
    <w:rsid w:val="00B81AFF"/>
    <w:rsid w:val="00B82753"/>
    <w:rsid w:val="00B827B4"/>
    <w:rsid w:val="00B82AB7"/>
    <w:rsid w:val="00B832CD"/>
    <w:rsid w:val="00B83A20"/>
    <w:rsid w:val="00B83FEE"/>
    <w:rsid w:val="00B8420D"/>
    <w:rsid w:val="00B8494D"/>
    <w:rsid w:val="00B84B4E"/>
    <w:rsid w:val="00B84E13"/>
    <w:rsid w:val="00B85105"/>
    <w:rsid w:val="00B8518E"/>
    <w:rsid w:val="00B85490"/>
    <w:rsid w:val="00B857C2"/>
    <w:rsid w:val="00B857EC"/>
    <w:rsid w:val="00B85CDC"/>
    <w:rsid w:val="00B862D6"/>
    <w:rsid w:val="00B86556"/>
    <w:rsid w:val="00B865DC"/>
    <w:rsid w:val="00B86E7E"/>
    <w:rsid w:val="00B871BE"/>
    <w:rsid w:val="00B87462"/>
    <w:rsid w:val="00B87A12"/>
    <w:rsid w:val="00B87B57"/>
    <w:rsid w:val="00B87C25"/>
    <w:rsid w:val="00B87E7F"/>
    <w:rsid w:val="00B87F3B"/>
    <w:rsid w:val="00B90551"/>
    <w:rsid w:val="00B90729"/>
    <w:rsid w:val="00B9080C"/>
    <w:rsid w:val="00B90FFC"/>
    <w:rsid w:val="00B9101E"/>
    <w:rsid w:val="00B915D6"/>
    <w:rsid w:val="00B91965"/>
    <w:rsid w:val="00B91D52"/>
    <w:rsid w:val="00B9231D"/>
    <w:rsid w:val="00B928B6"/>
    <w:rsid w:val="00B92A60"/>
    <w:rsid w:val="00B92ADD"/>
    <w:rsid w:val="00B92AFA"/>
    <w:rsid w:val="00B9320B"/>
    <w:rsid w:val="00B932E0"/>
    <w:rsid w:val="00B93CDF"/>
    <w:rsid w:val="00B9474E"/>
    <w:rsid w:val="00B94817"/>
    <w:rsid w:val="00B948F8"/>
    <w:rsid w:val="00B94EBD"/>
    <w:rsid w:val="00B94FA5"/>
    <w:rsid w:val="00B95A46"/>
    <w:rsid w:val="00B95B99"/>
    <w:rsid w:val="00B95B9E"/>
    <w:rsid w:val="00B95D1E"/>
    <w:rsid w:val="00B965EC"/>
    <w:rsid w:val="00B96E10"/>
    <w:rsid w:val="00B96F17"/>
    <w:rsid w:val="00B97175"/>
    <w:rsid w:val="00B972B0"/>
    <w:rsid w:val="00BA049B"/>
    <w:rsid w:val="00BA0701"/>
    <w:rsid w:val="00BA130B"/>
    <w:rsid w:val="00BA147E"/>
    <w:rsid w:val="00BA1524"/>
    <w:rsid w:val="00BA15CB"/>
    <w:rsid w:val="00BA1719"/>
    <w:rsid w:val="00BA1ADB"/>
    <w:rsid w:val="00BA1C54"/>
    <w:rsid w:val="00BA2910"/>
    <w:rsid w:val="00BA2A7E"/>
    <w:rsid w:val="00BA2B63"/>
    <w:rsid w:val="00BA30BF"/>
    <w:rsid w:val="00BA30E4"/>
    <w:rsid w:val="00BA3285"/>
    <w:rsid w:val="00BA3540"/>
    <w:rsid w:val="00BA3A96"/>
    <w:rsid w:val="00BA3D3B"/>
    <w:rsid w:val="00BA4160"/>
    <w:rsid w:val="00BA44A2"/>
    <w:rsid w:val="00BA4755"/>
    <w:rsid w:val="00BA4E69"/>
    <w:rsid w:val="00BA55C7"/>
    <w:rsid w:val="00BA5BA0"/>
    <w:rsid w:val="00BA60F7"/>
    <w:rsid w:val="00BA618F"/>
    <w:rsid w:val="00BA6381"/>
    <w:rsid w:val="00BA65A7"/>
    <w:rsid w:val="00BA66BF"/>
    <w:rsid w:val="00BA6A28"/>
    <w:rsid w:val="00BA7431"/>
    <w:rsid w:val="00BA75A6"/>
    <w:rsid w:val="00BA7957"/>
    <w:rsid w:val="00BA7A68"/>
    <w:rsid w:val="00BA7C3D"/>
    <w:rsid w:val="00BA7E0B"/>
    <w:rsid w:val="00BB057C"/>
    <w:rsid w:val="00BB062E"/>
    <w:rsid w:val="00BB0A68"/>
    <w:rsid w:val="00BB0AB9"/>
    <w:rsid w:val="00BB10CA"/>
    <w:rsid w:val="00BB133B"/>
    <w:rsid w:val="00BB13B4"/>
    <w:rsid w:val="00BB1648"/>
    <w:rsid w:val="00BB1AAF"/>
    <w:rsid w:val="00BB1BD6"/>
    <w:rsid w:val="00BB1CC1"/>
    <w:rsid w:val="00BB1FD4"/>
    <w:rsid w:val="00BB26C6"/>
    <w:rsid w:val="00BB2792"/>
    <w:rsid w:val="00BB2B98"/>
    <w:rsid w:val="00BB2C04"/>
    <w:rsid w:val="00BB3387"/>
    <w:rsid w:val="00BB3527"/>
    <w:rsid w:val="00BB3E9B"/>
    <w:rsid w:val="00BB4630"/>
    <w:rsid w:val="00BB4B92"/>
    <w:rsid w:val="00BB4C1F"/>
    <w:rsid w:val="00BB51EF"/>
    <w:rsid w:val="00BB5943"/>
    <w:rsid w:val="00BB5D3F"/>
    <w:rsid w:val="00BB6013"/>
    <w:rsid w:val="00BB61B7"/>
    <w:rsid w:val="00BB675B"/>
    <w:rsid w:val="00BB684F"/>
    <w:rsid w:val="00BB6B7E"/>
    <w:rsid w:val="00BB6F14"/>
    <w:rsid w:val="00BB7304"/>
    <w:rsid w:val="00BB7DFC"/>
    <w:rsid w:val="00BC09B0"/>
    <w:rsid w:val="00BC0F8F"/>
    <w:rsid w:val="00BC1418"/>
    <w:rsid w:val="00BC164D"/>
    <w:rsid w:val="00BC22D9"/>
    <w:rsid w:val="00BC2455"/>
    <w:rsid w:val="00BC2562"/>
    <w:rsid w:val="00BC2903"/>
    <w:rsid w:val="00BC2922"/>
    <w:rsid w:val="00BC3F50"/>
    <w:rsid w:val="00BC3F8D"/>
    <w:rsid w:val="00BC40C7"/>
    <w:rsid w:val="00BC4137"/>
    <w:rsid w:val="00BC422C"/>
    <w:rsid w:val="00BC513C"/>
    <w:rsid w:val="00BC5270"/>
    <w:rsid w:val="00BC56B7"/>
    <w:rsid w:val="00BC5A1E"/>
    <w:rsid w:val="00BC615A"/>
    <w:rsid w:val="00BC63C7"/>
    <w:rsid w:val="00BC6722"/>
    <w:rsid w:val="00BC67EA"/>
    <w:rsid w:val="00BC68FF"/>
    <w:rsid w:val="00BC7940"/>
    <w:rsid w:val="00BD02E5"/>
    <w:rsid w:val="00BD0948"/>
    <w:rsid w:val="00BD0980"/>
    <w:rsid w:val="00BD0E80"/>
    <w:rsid w:val="00BD110F"/>
    <w:rsid w:val="00BD1129"/>
    <w:rsid w:val="00BD1152"/>
    <w:rsid w:val="00BD1878"/>
    <w:rsid w:val="00BD19D5"/>
    <w:rsid w:val="00BD1C7E"/>
    <w:rsid w:val="00BD2031"/>
    <w:rsid w:val="00BD279F"/>
    <w:rsid w:val="00BD282C"/>
    <w:rsid w:val="00BD2866"/>
    <w:rsid w:val="00BD28EF"/>
    <w:rsid w:val="00BD356F"/>
    <w:rsid w:val="00BD3700"/>
    <w:rsid w:val="00BD3D5D"/>
    <w:rsid w:val="00BD3EEE"/>
    <w:rsid w:val="00BD457E"/>
    <w:rsid w:val="00BD4A7D"/>
    <w:rsid w:val="00BD4AB3"/>
    <w:rsid w:val="00BD4C60"/>
    <w:rsid w:val="00BD4D06"/>
    <w:rsid w:val="00BD5297"/>
    <w:rsid w:val="00BD53C1"/>
    <w:rsid w:val="00BD5547"/>
    <w:rsid w:val="00BD5F34"/>
    <w:rsid w:val="00BD6691"/>
    <w:rsid w:val="00BD66D0"/>
    <w:rsid w:val="00BD6AE6"/>
    <w:rsid w:val="00BD6D35"/>
    <w:rsid w:val="00BD7054"/>
    <w:rsid w:val="00BD75E3"/>
    <w:rsid w:val="00BD7CEC"/>
    <w:rsid w:val="00BD7DB9"/>
    <w:rsid w:val="00BE019C"/>
    <w:rsid w:val="00BE03EA"/>
    <w:rsid w:val="00BE0DCC"/>
    <w:rsid w:val="00BE0E0E"/>
    <w:rsid w:val="00BE1260"/>
    <w:rsid w:val="00BE1317"/>
    <w:rsid w:val="00BE143A"/>
    <w:rsid w:val="00BE1701"/>
    <w:rsid w:val="00BE1751"/>
    <w:rsid w:val="00BE18D5"/>
    <w:rsid w:val="00BE1E9B"/>
    <w:rsid w:val="00BE2DB0"/>
    <w:rsid w:val="00BE2F21"/>
    <w:rsid w:val="00BE2FDE"/>
    <w:rsid w:val="00BE34A9"/>
    <w:rsid w:val="00BE39C7"/>
    <w:rsid w:val="00BE3C55"/>
    <w:rsid w:val="00BE4283"/>
    <w:rsid w:val="00BE44B2"/>
    <w:rsid w:val="00BE467A"/>
    <w:rsid w:val="00BE46CF"/>
    <w:rsid w:val="00BE46F2"/>
    <w:rsid w:val="00BE4920"/>
    <w:rsid w:val="00BE49FC"/>
    <w:rsid w:val="00BE4D3C"/>
    <w:rsid w:val="00BE4DFD"/>
    <w:rsid w:val="00BE4FC5"/>
    <w:rsid w:val="00BE5D3F"/>
    <w:rsid w:val="00BE5EE2"/>
    <w:rsid w:val="00BE631E"/>
    <w:rsid w:val="00BE63D2"/>
    <w:rsid w:val="00BE688D"/>
    <w:rsid w:val="00BE6BFF"/>
    <w:rsid w:val="00BE6E0E"/>
    <w:rsid w:val="00BE7282"/>
    <w:rsid w:val="00BE74FE"/>
    <w:rsid w:val="00BE75FD"/>
    <w:rsid w:val="00BE77BF"/>
    <w:rsid w:val="00BE781E"/>
    <w:rsid w:val="00BE7FE4"/>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7B1"/>
    <w:rsid w:val="00BF289A"/>
    <w:rsid w:val="00BF2A98"/>
    <w:rsid w:val="00BF3127"/>
    <w:rsid w:val="00BF3196"/>
    <w:rsid w:val="00BF3DFD"/>
    <w:rsid w:val="00BF3F43"/>
    <w:rsid w:val="00BF4173"/>
    <w:rsid w:val="00BF4974"/>
    <w:rsid w:val="00BF510E"/>
    <w:rsid w:val="00BF5220"/>
    <w:rsid w:val="00BF53A5"/>
    <w:rsid w:val="00BF5477"/>
    <w:rsid w:val="00BF577F"/>
    <w:rsid w:val="00BF5B1E"/>
    <w:rsid w:val="00BF5F18"/>
    <w:rsid w:val="00BF60A6"/>
    <w:rsid w:val="00BF64B1"/>
    <w:rsid w:val="00BF6521"/>
    <w:rsid w:val="00BF6FE9"/>
    <w:rsid w:val="00BF7211"/>
    <w:rsid w:val="00BF751C"/>
    <w:rsid w:val="00BF7A8B"/>
    <w:rsid w:val="00C011FC"/>
    <w:rsid w:val="00C018C9"/>
    <w:rsid w:val="00C01C22"/>
    <w:rsid w:val="00C01CEB"/>
    <w:rsid w:val="00C029A8"/>
    <w:rsid w:val="00C03218"/>
    <w:rsid w:val="00C038E9"/>
    <w:rsid w:val="00C039DF"/>
    <w:rsid w:val="00C03C8F"/>
    <w:rsid w:val="00C03D0A"/>
    <w:rsid w:val="00C04115"/>
    <w:rsid w:val="00C04554"/>
    <w:rsid w:val="00C045E3"/>
    <w:rsid w:val="00C05C38"/>
    <w:rsid w:val="00C05F68"/>
    <w:rsid w:val="00C05FB1"/>
    <w:rsid w:val="00C06900"/>
    <w:rsid w:val="00C06A4C"/>
    <w:rsid w:val="00C06C1E"/>
    <w:rsid w:val="00C06E5A"/>
    <w:rsid w:val="00C075F3"/>
    <w:rsid w:val="00C076A5"/>
    <w:rsid w:val="00C07B39"/>
    <w:rsid w:val="00C10095"/>
    <w:rsid w:val="00C102AF"/>
    <w:rsid w:val="00C10C4F"/>
    <w:rsid w:val="00C110C3"/>
    <w:rsid w:val="00C11258"/>
    <w:rsid w:val="00C11523"/>
    <w:rsid w:val="00C1160D"/>
    <w:rsid w:val="00C11B88"/>
    <w:rsid w:val="00C11D80"/>
    <w:rsid w:val="00C126E9"/>
    <w:rsid w:val="00C127CB"/>
    <w:rsid w:val="00C1284A"/>
    <w:rsid w:val="00C12BBB"/>
    <w:rsid w:val="00C139F3"/>
    <w:rsid w:val="00C13A4A"/>
    <w:rsid w:val="00C13B25"/>
    <w:rsid w:val="00C140ED"/>
    <w:rsid w:val="00C1422C"/>
    <w:rsid w:val="00C142FB"/>
    <w:rsid w:val="00C14312"/>
    <w:rsid w:val="00C15755"/>
    <w:rsid w:val="00C158DA"/>
    <w:rsid w:val="00C15D4F"/>
    <w:rsid w:val="00C15E72"/>
    <w:rsid w:val="00C163F5"/>
    <w:rsid w:val="00C164A6"/>
    <w:rsid w:val="00C164E5"/>
    <w:rsid w:val="00C16948"/>
    <w:rsid w:val="00C17208"/>
    <w:rsid w:val="00C1733E"/>
    <w:rsid w:val="00C178AC"/>
    <w:rsid w:val="00C17AA3"/>
    <w:rsid w:val="00C17B12"/>
    <w:rsid w:val="00C17B28"/>
    <w:rsid w:val="00C2025A"/>
    <w:rsid w:val="00C2029A"/>
    <w:rsid w:val="00C2074E"/>
    <w:rsid w:val="00C208FD"/>
    <w:rsid w:val="00C20916"/>
    <w:rsid w:val="00C20A4D"/>
    <w:rsid w:val="00C20F5E"/>
    <w:rsid w:val="00C211A9"/>
    <w:rsid w:val="00C21E0F"/>
    <w:rsid w:val="00C221D6"/>
    <w:rsid w:val="00C222C1"/>
    <w:rsid w:val="00C22737"/>
    <w:rsid w:val="00C22A23"/>
    <w:rsid w:val="00C22CB8"/>
    <w:rsid w:val="00C22CCF"/>
    <w:rsid w:val="00C22EB7"/>
    <w:rsid w:val="00C2308F"/>
    <w:rsid w:val="00C23456"/>
    <w:rsid w:val="00C23514"/>
    <w:rsid w:val="00C23A0B"/>
    <w:rsid w:val="00C23BEB"/>
    <w:rsid w:val="00C23FF4"/>
    <w:rsid w:val="00C249C6"/>
    <w:rsid w:val="00C24BEE"/>
    <w:rsid w:val="00C24F2C"/>
    <w:rsid w:val="00C25A41"/>
    <w:rsid w:val="00C25AAC"/>
    <w:rsid w:val="00C26700"/>
    <w:rsid w:val="00C2691A"/>
    <w:rsid w:val="00C2697C"/>
    <w:rsid w:val="00C26AFE"/>
    <w:rsid w:val="00C26EDD"/>
    <w:rsid w:val="00C26F30"/>
    <w:rsid w:val="00C272B6"/>
    <w:rsid w:val="00C27457"/>
    <w:rsid w:val="00C275DF"/>
    <w:rsid w:val="00C2DC51"/>
    <w:rsid w:val="00C3071C"/>
    <w:rsid w:val="00C30921"/>
    <w:rsid w:val="00C309EA"/>
    <w:rsid w:val="00C30ECF"/>
    <w:rsid w:val="00C30F63"/>
    <w:rsid w:val="00C322B6"/>
    <w:rsid w:val="00C32636"/>
    <w:rsid w:val="00C32E51"/>
    <w:rsid w:val="00C32FBE"/>
    <w:rsid w:val="00C33276"/>
    <w:rsid w:val="00C3355C"/>
    <w:rsid w:val="00C335A3"/>
    <w:rsid w:val="00C33E41"/>
    <w:rsid w:val="00C3444D"/>
    <w:rsid w:val="00C3483A"/>
    <w:rsid w:val="00C34853"/>
    <w:rsid w:val="00C35066"/>
    <w:rsid w:val="00C3524B"/>
    <w:rsid w:val="00C35924"/>
    <w:rsid w:val="00C35BB6"/>
    <w:rsid w:val="00C362CD"/>
    <w:rsid w:val="00C36309"/>
    <w:rsid w:val="00C364A7"/>
    <w:rsid w:val="00C37693"/>
    <w:rsid w:val="00C37739"/>
    <w:rsid w:val="00C378E0"/>
    <w:rsid w:val="00C37A76"/>
    <w:rsid w:val="00C37F99"/>
    <w:rsid w:val="00C401A7"/>
    <w:rsid w:val="00C40509"/>
    <w:rsid w:val="00C40ADF"/>
    <w:rsid w:val="00C41498"/>
    <w:rsid w:val="00C41774"/>
    <w:rsid w:val="00C41F17"/>
    <w:rsid w:val="00C43601"/>
    <w:rsid w:val="00C43A7E"/>
    <w:rsid w:val="00C43AFD"/>
    <w:rsid w:val="00C43B0E"/>
    <w:rsid w:val="00C43BE4"/>
    <w:rsid w:val="00C43D93"/>
    <w:rsid w:val="00C4463F"/>
    <w:rsid w:val="00C44D85"/>
    <w:rsid w:val="00C44EB7"/>
    <w:rsid w:val="00C44FCE"/>
    <w:rsid w:val="00C45760"/>
    <w:rsid w:val="00C459E5"/>
    <w:rsid w:val="00C45CA8"/>
    <w:rsid w:val="00C46144"/>
    <w:rsid w:val="00C461FA"/>
    <w:rsid w:val="00C46296"/>
    <w:rsid w:val="00C4651A"/>
    <w:rsid w:val="00C467AE"/>
    <w:rsid w:val="00C468D2"/>
    <w:rsid w:val="00C46A33"/>
    <w:rsid w:val="00C46A93"/>
    <w:rsid w:val="00C46C47"/>
    <w:rsid w:val="00C46CA3"/>
    <w:rsid w:val="00C4701D"/>
    <w:rsid w:val="00C47111"/>
    <w:rsid w:val="00C471EC"/>
    <w:rsid w:val="00C47E7F"/>
    <w:rsid w:val="00C501EF"/>
    <w:rsid w:val="00C503CD"/>
    <w:rsid w:val="00C5055F"/>
    <w:rsid w:val="00C50C8B"/>
    <w:rsid w:val="00C50F21"/>
    <w:rsid w:val="00C5104B"/>
    <w:rsid w:val="00C514B5"/>
    <w:rsid w:val="00C514BF"/>
    <w:rsid w:val="00C51BBC"/>
    <w:rsid w:val="00C523AE"/>
    <w:rsid w:val="00C526AE"/>
    <w:rsid w:val="00C5276D"/>
    <w:rsid w:val="00C527DA"/>
    <w:rsid w:val="00C52AD9"/>
    <w:rsid w:val="00C53286"/>
    <w:rsid w:val="00C532AD"/>
    <w:rsid w:val="00C53A07"/>
    <w:rsid w:val="00C53AF4"/>
    <w:rsid w:val="00C53C94"/>
    <w:rsid w:val="00C53D1E"/>
    <w:rsid w:val="00C5440F"/>
    <w:rsid w:val="00C547D8"/>
    <w:rsid w:val="00C548C5"/>
    <w:rsid w:val="00C5499B"/>
    <w:rsid w:val="00C54B82"/>
    <w:rsid w:val="00C54FD9"/>
    <w:rsid w:val="00C5515B"/>
    <w:rsid w:val="00C5585B"/>
    <w:rsid w:val="00C55A44"/>
    <w:rsid w:val="00C55E6A"/>
    <w:rsid w:val="00C561D8"/>
    <w:rsid w:val="00C604A4"/>
    <w:rsid w:val="00C60D62"/>
    <w:rsid w:val="00C616FD"/>
    <w:rsid w:val="00C618DA"/>
    <w:rsid w:val="00C620B6"/>
    <w:rsid w:val="00C620F5"/>
    <w:rsid w:val="00C621F9"/>
    <w:rsid w:val="00C62365"/>
    <w:rsid w:val="00C6275D"/>
    <w:rsid w:val="00C62E48"/>
    <w:rsid w:val="00C631EC"/>
    <w:rsid w:val="00C63383"/>
    <w:rsid w:val="00C63C17"/>
    <w:rsid w:val="00C6432C"/>
    <w:rsid w:val="00C64647"/>
    <w:rsid w:val="00C6487F"/>
    <w:rsid w:val="00C659C3"/>
    <w:rsid w:val="00C65A86"/>
    <w:rsid w:val="00C65B11"/>
    <w:rsid w:val="00C6642D"/>
    <w:rsid w:val="00C66655"/>
    <w:rsid w:val="00C666CB"/>
    <w:rsid w:val="00C66FF2"/>
    <w:rsid w:val="00C673EC"/>
    <w:rsid w:val="00C6753A"/>
    <w:rsid w:val="00C67599"/>
    <w:rsid w:val="00C67732"/>
    <w:rsid w:val="00C678BF"/>
    <w:rsid w:val="00C67B88"/>
    <w:rsid w:val="00C67FE9"/>
    <w:rsid w:val="00C703DD"/>
    <w:rsid w:val="00C70430"/>
    <w:rsid w:val="00C7085F"/>
    <w:rsid w:val="00C70AC0"/>
    <w:rsid w:val="00C70DFA"/>
    <w:rsid w:val="00C72CF9"/>
    <w:rsid w:val="00C73281"/>
    <w:rsid w:val="00C735AA"/>
    <w:rsid w:val="00C73D59"/>
    <w:rsid w:val="00C745FC"/>
    <w:rsid w:val="00C74BC2"/>
    <w:rsid w:val="00C75594"/>
    <w:rsid w:val="00C75971"/>
    <w:rsid w:val="00C75B2E"/>
    <w:rsid w:val="00C75E05"/>
    <w:rsid w:val="00C76511"/>
    <w:rsid w:val="00C76B8B"/>
    <w:rsid w:val="00C76BD3"/>
    <w:rsid w:val="00C77087"/>
    <w:rsid w:val="00C775AD"/>
    <w:rsid w:val="00C77A17"/>
    <w:rsid w:val="00C77DDA"/>
    <w:rsid w:val="00C77E0C"/>
    <w:rsid w:val="00C80473"/>
    <w:rsid w:val="00C80974"/>
    <w:rsid w:val="00C80AF9"/>
    <w:rsid w:val="00C80BFD"/>
    <w:rsid w:val="00C80D42"/>
    <w:rsid w:val="00C8105E"/>
    <w:rsid w:val="00C81DC7"/>
    <w:rsid w:val="00C81F3B"/>
    <w:rsid w:val="00C820D7"/>
    <w:rsid w:val="00C82603"/>
    <w:rsid w:val="00C8262A"/>
    <w:rsid w:val="00C827D9"/>
    <w:rsid w:val="00C82EE8"/>
    <w:rsid w:val="00C83254"/>
    <w:rsid w:val="00C83442"/>
    <w:rsid w:val="00C84E5B"/>
    <w:rsid w:val="00C85328"/>
    <w:rsid w:val="00C85570"/>
    <w:rsid w:val="00C856D1"/>
    <w:rsid w:val="00C8593D"/>
    <w:rsid w:val="00C85EC1"/>
    <w:rsid w:val="00C8602A"/>
    <w:rsid w:val="00C86452"/>
    <w:rsid w:val="00C86753"/>
    <w:rsid w:val="00C8683E"/>
    <w:rsid w:val="00C86AA4"/>
    <w:rsid w:val="00C86C10"/>
    <w:rsid w:val="00C86EA0"/>
    <w:rsid w:val="00C86ECC"/>
    <w:rsid w:val="00C87082"/>
    <w:rsid w:val="00C870B1"/>
    <w:rsid w:val="00C87A30"/>
    <w:rsid w:val="00C87CAF"/>
    <w:rsid w:val="00C87F91"/>
    <w:rsid w:val="00C902EC"/>
    <w:rsid w:val="00C90612"/>
    <w:rsid w:val="00C90B26"/>
    <w:rsid w:val="00C90B7A"/>
    <w:rsid w:val="00C91FBD"/>
    <w:rsid w:val="00C925FA"/>
    <w:rsid w:val="00C929EE"/>
    <w:rsid w:val="00C92A26"/>
    <w:rsid w:val="00C92B34"/>
    <w:rsid w:val="00C92E24"/>
    <w:rsid w:val="00C933F6"/>
    <w:rsid w:val="00C93657"/>
    <w:rsid w:val="00C93BDA"/>
    <w:rsid w:val="00C93C21"/>
    <w:rsid w:val="00C9427A"/>
    <w:rsid w:val="00C9430C"/>
    <w:rsid w:val="00C944DA"/>
    <w:rsid w:val="00C945BA"/>
    <w:rsid w:val="00C94ADA"/>
    <w:rsid w:val="00C94AF9"/>
    <w:rsid w:val="00C94F85"/>
    <w:rsid w:val="00C95502"/>
    <w:rsid w:val="00C957FE"/>
    <w:rsid w:val="00C95E4A"/>
    <w:rsid w:val="00C96B52"/>
    <w:rsid w:val="00C96EEC"/>
    <w:rsid w:val="00C9717F"/>
    <w:rsid w:val="00C97524"/>
    <w:rsid w:val="00C97A1C"/>
    <w:rsid w:val="00C97AB3"/>
    <w:rsid w:val="00C97E1E"/>
    <w:rsid w:val="00CA01CC"/>
    <w:rsid w:val="00CA0500"/>
    <w:rsid w:val="00CA09AB"/>
    <w:rsid w:val="00CA0F82"/>
    <w:rsid w:val="00CA1314"/>
    <w:rsid w:val="00CA14E9"/>
    <w:rsid w:val="00CA156C"/>
    <w:rsid w:val="00CA2504"/>
    <w:rsid w:val="00CA26C4"/>
    <w:rsid w:val="00CA2911"/>
    <w:rsid w:val="00CA301F"/>
    <w:rsid w:val="00CA32A0"/>
    <w:rsid w:val="00CA32EE"/>
    <w:rsid w:val="00CA35E1"/>
    <w:rsid w:val="00CA38BF"/>
    <w:rsid w:val="00CA3B32"/>
    <w:rsid w:val="00CA3B4F"/>
    <w:rsid w:val="00CA3BCA"/>
    <w:rsid w:val="00CA4244"/>
    <w:rsid w:val="00CA43E6"/>
    <w:rsid w:val="00CA4625"/>
    <w:rsid w:val="00CA4B0D"/>
    <w:rsid w:val="00CA4B2B"/>
    <w:rsid w:val="00CA4ED5"/>
    <w:rsid w:val="00CA4F4A"/>
    <w:rsid w:val="00CA5FD8"/>
    <w:rsid w:val="00CA61D7"/>
    <w:rsid w:val="00CA6576"/>
    <w:rsid w:val="00CA6642"/>
    <w:rsid w:val="00CA66C2"/>
    <w:rsid w:val="00CA72BB"/>
    <w:rsid w:val="00CA75F7"/>
    <w:rsid w:val="00CA7CED"/>
    <w:rsid w:val="00CA7DEF"/>
    <w:rsid w:val="00CB11E9"/>
    <w:rsid w:val="00CB15B7"/>
    <w:rsid w:val="00CB15F9"/>
    <w:rsid w:val="00CB1B97"/>
    <w:rsid w:val="00CB1F2E"/>
    <w:rsid w:val="00CB1FEF"/>
    <w:rsid w:val="00CB22C6"/>
    <w:rsid w:val="00CB23B0"/>
    <w:rsid w:val="00CB2DA4"/>
    <w:rsid w:val="00CB3275"/>
    <w:rsid w:val="00CB33F4"/>
    <w:rsid w:val="00CB3476"/>
    <w:rsid w:val="00CB37E8"/>
    <w:rsid w:val="00CB3F53"/>
    <w:rsid w:val="00CB4044"/>
    <w:rsid w:val="00CB431B"/>
    <w:rsid w:val="00CB4937"/>
    <w:rsid w:val="00CB4AE4"/>
    <w:rsid w:val="00CB4CD8"/>
    <w:rsid w:val="00CB523D"/>
    <w:rsid w:val="00CB5AC6"/>
    <w:rsid w:val="00CB6390"/>
    <w:rsid w:val="00CB674D"/>
    <w:rsid w:val="00CB7219"/>
    <w:rsid w:val="00CB78EC"/>
    <w:rsid w:val="00CB7942"/>
    <w:rsid w:val="00CB7A12"/>
    <w:rsid w:val="00CB7BAD"/>
    <w:rsid w:val="00CC009C"/>
    <w:rsid w:val="00CC0111"/>
    <w:rsid w:val="00CC0130"/>
    <w:rsid w:val="00CC09D5"/>
    <w:rsid w:val="00CC0D6E"/>
    <w:rsid w:val="00CC1641"/>
    <w:rsid w:val="00CC238F"/>
    <w:rsid w:val="00CC2417"/>
    <w:rsid w:val="00CC2791"/>
    <w:rsid w:val="00CC2C99"/>
    <w:rsid w:val="00CC2CA3"/>
    <w:rsid w:val="00CC2DE7"/>
    <w:rsid w:val="00CC2EAD"/>
    <w:rsid w:val="00CC3057"/>
    <w:rsid w:val="00CC33C2"/>
    <w:rsid w:val="00CC34EF"/>
    <w:rsid w:val="00CC35BD"/>
    <w:rsid w:val="00CC3B89"/>
    <w:rsid w:val="00CC3FC7"/>
    <w:rsid w:val="00CC4567"/>
    <w:rsid w:val="00CC4949"/>
    <w:rsid w:val="00CC4B02"/>
    <w:rsid w:val="00CC4EAD"/>
    <w:rsid w:val="00CC53C3"/>
    <w:rsid w:val="00CC57BB"/>
    <w:rsid w:val="00CC5E9D"/>
    <w:rsid w:val="00CC5FEC"/>
    <w:rsid w:val="00CC6ECE"/>
    <w:rsid w:val="00CC709F"/>
    <w:rsid w:val="00CC71AD"/>
    <w:rsid w:val="00CC7F23"/>
    <w:rsid w:val="00CC7F24"/>
    <w:rsid w:val="00CD018A"/>
    <w:rsid w:val="00CD073C"/>
    <w:rsid w:val="00CD07C4"/>
    <w:rsid w:val="00CD0B32"/>
    <w:rsid w:val="00CD0C64"/>
    <w:rsid w:val="00CD0D2A"/>
    <w:rsid w:val="00CD0E5C"/>
    <w:rsid w:val="00CD0EF4"/>
    <w:rsid w:val="00CD0F96"/>
    <w:rsid w:val="00CD0FC9"/>
    <w:rsid w:val="00CD12A6"/>
    <w:rsid w:val="00CD149A"/>
    <w:rsid w:val="00CD14B7"/>
    <w:rsid w:val="00CD155B"/>
    <w:rsid w:val="00CD1878"/>
    <w:rsid w:val="00CD1ECB"/>
    <w:rsid w:val="00CD2040"/>
    <w:rsid w:val="00CD2063"/>
    <w:rsid w:val="00CD2193"/>
    <w:rsid w:val="00CD227F"/>
    <w:rsid w:val="00CD2371"/>
    <w:rsid w:val="00CD2FBE"/>
    <w:rsid w:val="00CD3783"/>
    <w:rsid w:val="00CD3A3C"/>
    <w:rsid w:val="00CD3AAD"/>
    <w:rsid w:val="00CD3B0C"/>
    <w:rsid w:val="00CD3E30"/>
    <w:rsid w:val="00CD429E"/>
    <w:rsid w:val="00CD45F6"/>
    <w:rsid w:val="00CD4746"/>
    <w:rsid w:val="00CD5891"/>
    <w:rsid w:val="00CD58A8"/>
    <w:rsid w:val="00CD58DF"/>
    <w:rsid w:val="00CD5939"/>
    <w:rsid w:val="00CD5D8A"/>
    <w:rsid w:val="00CD6096"/>
    <w:rsid w:val="00CD63F6"/>
    <w:rsid w:val="00CD63FE"/>
    <w:rsid w:val="00CD6B15"/>
    <w:rsid w:val="00CD6EBF"/>
    <w:rsid w:val="00CD7800"/>
    <w:rsid w:val="00CE0424"/>
    <w:rsid w:val="00CE067F"/>
    <w:rsid w:val="00CE0843"/>
    <w:rsid w:val="00CE0A48"/>
    <w:rsid w:val="00CE139B"/>
    <w:rsid w:val="00CE181C"/>
    <w:rsid w:val="00CE2349"/>
    <w:rsid w:val="00CE3369"/>
    <w:rsid w:val="00CE341A"/>
    <w:rsid w:val="00CE38F3"/>
    <w:rsid w:val="00CE3A43"/>
    <w:rsid w:val="00CE3B72"/>
    <w:rsid w:val="00CE3DF8"/>
    <w:rsid w:val="00CE3E69"/>
    <w:rsid w:val="00CE417D"/>
    <w:rsid w:val="00CE4186"/>
    <w:rsid w:val="00CE46B0"/>
    <w:rsid w:val="00CE4800"/>
    <w:rsid w:val="00CE4C59"/>
    <w:rsid w:val="00CE5B22"/>
    <w:rsid w:val="00CE5BCD"/>
    <w:rsid w:val="00CE63D5"/>
    <w:rsid w:val="00CE64D7"/>
    <w:rsid w:val="00CE6CC6"/>
    <w:rsid w:val="00CE6F72"/>
    <w:rsid w:val="00CE7212"/>
    <w:rsid w:val="00CE7406"/>
    <w:rsid w:val="00CE7BA5"/>
    <w:rsid w:val="00CF030E"/>
    <w:rsid w:val="00CF08C1"/>
    <w:rsid w:val="00CF0B14"/>
    <w:rsid w:val="00CF0ED3"/>
    <w:rsid w:val="00CF0EFE"/>
    <w:rsid w:val="00CF17D0"/>
    <w:rsid w:val="00CF1CBC"/>
    <w:rsid w:val="00CF1DE6"/>
    <w:rsid w:val="00CF1EE4"/>
    <w:rsid w:val="00CF2170"/>
    <w:rsid w:val="00CF285E"/>
    <w:rsid w:val="00CF33AA"/>
    <w:rsid w:val="00CF3EAE"/>
    <w:rsid w:val="00CF4142"/>
    <w:rsid w:val="00CF456E"/>
    <w:rsid w:val="00CF5118"/>
    <w:rsid w:val="00CF5A3D"/>
    <w:rsid w:val="00CF5BB7"/>
    <w:rsid w:val="00CF678A"/>
    <w:rsid w:val="00CF6BA1"/>
    <w:rsid w:val="00CF72EE"/>
    <w:rsid w:val="00CF7674"/>
    <w:rsid w:val="00D0000F"/>
    <w:rsid w:val="00D00221"/>
    <w:rsid w:val="00D0028D"/>
    <w:rsid w:val="00D003F4"/>
    <w:rsid w:val="00D007A6"/>
    <w:rsid w:val="00D00E9F"/>
    <w:rsid w:val="00D00F2F"/>
    <w:rsid w:val="00D01071"/>
    <w:rsid w:val="00D01078"/>
    <w:rsid w:val="00D01232"/>
    <w:rsid w:val="00D01851"/>
    <w:rsid w:val="00D01E40"/>
    <w:rsid w:val="00D02467"/>
    <w:rsid w:val="00D0252D"/>
    <w:rsid w:val="00D02866"/>
    <w:rsid w:val="00D02A5A"/>
    <w:rsid w:val="00D02B3F"/>
    <w:rsid w:val="00D02E0F"/>
    <w:rsid w:val="00D03642"/>
    <w:rsid w:val="00D03936"/>
    <w:rsid w:val="00D03CF4"/>
    <w:rsid w:val="00D03DA9"/>
    <w:rsid w:val="00D03E44"/>
    <w:rsid w:val="00D0488B"/>
    <w:rsid w:val="00D04A82"/>
    <w:rsid w:val="00D0543E"/>
    <w:rsid w:val="00D054B4"/>
    <w:rsid w:val="00D05572"/>
    <w:rsid w:val="00D0585A"/>
    <w:rsid w:val="00D05C46"/>
    <w:rsid w:val="00D05D8C"/>
    <w:rsid w:val="00D0689C"/>
    <w:rsid w:val="00D06C3F"/>
    <w:rsid w:val="00D07192"/>
    <w:rsid w:val="00D071E6"/>
    <w:rsid w:val="00D074CD"/>
    <w:rsid w:val="00D0760D"/>
    <w:rsid w:val="00D10069"/>
    <w:rsid w:val="00D10386"/>
    <w:rsid w:val="00D107B0"/>
    <w:rsid w:val="00D10984"/>
    <w:rsid w:val="00D114FF"/>
    <w:rsid w:val="00D1178D"/>
    <w:rsid w:val="00D11AA7"/>
    <w:rsid w:val="00D11C00"/>
    <w:rsid w:val="00D11E7C"/>
    <w:rsid w:val="00D12641"/>
    <w:rsid w:val="00D12A04"/>
    <w:rsid w:val="00D12AAC"/>
    <w:rsid w:val="00D137AA"/>
    <w:rsid w:val="00D13C75"/>
    <w:rsid w:val="00D13E79"/>
    <w:rsid w:val="00D13ED7"/>
    <w:rsid w:val="00D1409D"/>
    <w:rsid w:val="00D141DA"/>
    <w:rsid w:val="00D1449C"/>
    <w:rsid w:val="00D14696"/>
    <w:rsid w:val="00D149EB"/>
    <w:rsid w:val="00D1541A"/>
    <w:rsid w:val="00D15546"/>
    <w:rsid w:val="00D155DD"/>
    <w:rsid w:val="00D1561F"/>
    <w:rsid w:val="00D15809"/>
    <w:rsid w:val="00D15C55"/>
    <w:rsid w:val="00D16322"/>
    <w:rsid w:val="00D16DA6"/>
    <w:rsid w:val="00D17091"/>
    <w:rsid w:val="00D1709E"/>
    <w:rsid w:val="00D170B1"/>
    <w:rsid w:val="00D17324"/>
    <w:rsid w:val="00D17380"/>
    <w:rsid w:val="00D178A8"/>
    <w:rsid w:val="00D17903"/>
    <w:rsid w:val="00D17CC4"/>
    <w:rsid w:val="00D17E72"/>
    <w:rsid w:val="00D2059D"/>
    <w:rsid w:val="00D205B4"/>
    <w:rsid w:val="00D20A8E"/>
    <w:rsid w:val="00D2114B"/>
    <w:rsid w:val="00D216E2"/>
    <w:rsid w:val="00D21BEC"/>
    <w:rsid w:val="00D21CB8"/>
    <w:rsid w:val="00D21CF2"/>
    <w:rsid w:val="00D22203"/>
    <w:rsid w:val="00D227CE"/>
    <w:rsid w:val="00D257E9"/>
    <w:rsid w:val="00D25B67"/>
    <w:rsid w:val="00D25DEE"/>
    <w:rsid w:val="00D26271"/>
    <w:rsid w:val="00D26469"/>
    <w:rsid w:val="00D26E97"/>
    <w:rsid w:val="00D26F70"/>
    <w:rsid w:val="00D270CB"/>
    <w:rsid w:val="00D275E1"/>
    <w:rsid w:val="00D27E27"/>
    <w:rsid w:val="00D27FF7"/>
    <w:rsid w:val="00D30117"/>
    <w:rsid w:val="00D304A6"/>
    <w:rsid w:val="00D311B2"/>
    <w:rsid w:val="00D3134B"/>
    <w:rsid w:val="00D31652"/>
    <w:rsid w:val="00D317E1"/>
    <w:rsid w:val="00D31E5A"/>
    <w:rsid w:val="00D31F7D"/>
    <w:rsid w:val="00D33168"/>
    <w:rsid w:val="00D3356F"/>
    <w:rsid w:val="00D33593"/>
    <w:rsid w:val="00D339C5"/>
    <w:rsid w:val="00D33EF2"/>
    <w:rsid w:val="00D33F89"/>
    <w:rsid w:val="00D34343"/>
    <w:rsid w:val="00D3442C"/>
    <w:rsid w:val="00D34988"/>
    <w:rsid w:val="00D34D02"/>
    <w:rsid w:val="00D3566C"/>
    <w:rsid w:val="00D356D0"/>
    <w:rsid w:val="00D35ABC"/>
    <w:rsid w:val="00D35EC0"/>
    <w:rsid w:val="00D366E2"/>
    <w:rsid w:val="00D36D75"/>
    <w:rsid w:val="00D370D9"/>
    <w:rsid w:val="00D37856"/>
    <w:rsid w:val="00D37B04"/>
    <w:rsid w:val="00D37D87"/>
    <w:rsid w:val="00D37E08"/>
    <w:rsid w:val="00D4050E"/>
    <w:rsid w:val="00D40642"/>
    <w:rsid w:val="00D409BB"/>
    <w:rsid w:val="00D40FA5"/>
    <w:rsid w:val="00D41418"/>
    <w:rsid w:val="00D41AE2"/>
    <w:rsid w:val="00D41B4E"/>
    <w:rsid w:val="00D42913"/>
    <w:rsid w:val="00D42A13"/>
    <w:rsid w:val="00D42AA3"/>
    <w:rsid w:val="00D42DA5"/>
    <w:rsid w:val="00D4315A"/>
    <w:rsid w:val="00D431C3"/>
    <w:rsid w:val="00D4328B"/>
    <w:rsid w:val="00D4359D"/>
    <w:rsid w:val="00D436AB"/>
    <w:rsid w:val="00D43780"/>
    <w:rsid w:val="00D43EE9"/>
    <w:rsid w:val="00D44286"/>
    <w:rsid w:val="00D4455F"/>
    <w:rsid w:val="00D449FF"/>
    <w:rsid w:val="00D44CF4"/>
    <w:rsid w:val="00D44DE1"/>
    <w:rsid w:val="00D4557F"/>
    <w:rsid w:val="00D4594D"/>
    <w:rsid w:val="00D45F49"/>
    <w:rsid w:val="00D46684"/>
    <w:rsid w:val="00D46728"/>
    <w:rsid w:val="00D47256"/>
    <w:rsid w:val="00D47532"/>
    <w:rsid w:val="00D47789"/>
    <w:rsid w:val="00D47871"/>
    <w:rsid w:val="00D47FC4"/>
    <w:rsid w:val="00D50640"/>
    <w:rsid w:val="00D50756"/>
    <w:rsid w:val="00D50760"/>
    <w:rsid w:val="00D5087D"/>
    <w:rsid w:val="00D50B16"/>
    <w:rsid w:val="00D50BE9"/>
    <w:rsid w:val="00D50C64"/>
    <w:rsid w:val="00D50FF5"/>
    <w:rsid w:val="00D5153B"/>
    <w:rsid w:val="00D51683"/>
    <w:rsid w:val="00D519F2"/>
    <w:rsid w:val="00D51B6D"/>
    <w:rsid w:val="00D52131"/>
    <w:rsid w:val="00D524DB"/>
    <w:rsid w:val="00D52775"/>
    <w:rsid w:val="00D52A4C"/>
    <w:rsid w:val="00D52B69"/>
    <w:rsid w:val="00D52C6E"/>
    <w:rsid w:val="00D52F02"/>
    <w:rsid w:val="00D52F6F"/>
    <w:rsid w:val="00D53029"/>
    <w:rsid w:val="00D53135"/>
    <w:rsid w:val="00D5370E"/>
    <w:rsid w:val="00D538D1"/>
    <w:rsid w:val="00D53CFC"/>
    <w:rsid w:val="00D53EFE"/>
    <w:rsid w:val="00D541A6"/>
    <w:rsid w:val="00D54882"/>
    <w:rsid w:val="00D54B22"/>
    <w:rsid w:val="00D55233"/>
    <w:rsid w:val="00D55241"/>
    <w:rsid w:val="00D55BF0"/>
    <w:rsid w:val="00D55F4B"/>
    <w:rsid w:val="00D566EB"/>
    <w:rsid w:val="00D567BF"/>
    <w:rsid w:val="00D568CF"/>
    <w:rsid w:val="00D56CA3"/>
    <w:rsid w:val="00D56EE5"/>
    <w:rsid w:val="00D57568"/>
    <w:rsid w:val="00D57C64"/>
    <w:rsid w:val="00D57C82"/>
    <w:rsid w:val="00D60247"/>
    <w:rsid w:val="00D60372"/>
    <w:rsid w:val="00D60452"/>
    <w:rsid w:val="00D607B5"/>
    <w:rsid w:val="00D60BEF"/>
    <w:rsid w:val="00D60E7C"/>
    <w:rsid w:val="00D62652"/>
    <w:rsid w:val="00D6297A"/>
    <w:rsid w:val="00D62CC6"/>
    <w:rsid w:val="00D6333E"/>
    <w:rsid w:val="00D63446"/>
    <w:rsid w:val="00D634EB"/>
    <w:rsid w:val="00D638D0"/>
    <w:rsid w:val="00D63E18"/>
    <w:rsid w:val="00D64135"/>
    <w:rsid w:val="00D64B43"/>
    <w:rsid w:val="00D64CED"/>
    <w:rsid w:val="00D64D9A"/>
    <w:rsid w:val="00D64F45"/>
    <w:rsid w:val="00D64F6A"/>
    <w:rsid w:val="00D650B4"/>
    <w:rsid w:val="00D65101"/>
    <w:rsid w:val="00D6529E"/>
    <w:rsid w:val="00D65903"/>
    <w:rsid w:val="00D65943"/>
    <w:rsid w:val="00D65DFA"/>
    <w:rsid w:val="00D66062"/>
    <w:rsid w:val="00D6656D"/>
    <w:rsid w:val="00D668FC"/>
    <w:rsid w:val="00D66A2E"/>
    <w:rsid w:val="00D66F65"/>
    <w:rsid w:val="00D678D9"/>
    <w:rsid w:val="00D67A3D"/>
    <w:rsid w:val="00D67D30"/>
    <w:rsid w:val="00D7002C"/>
    <w:rsid w:val="00D7034B"/>
    <w:rsid w:val="00D7072D"/>
    <w:rsid w:val="00D70DB2"/>
    <w:rsid w:val="00D70FC5"/>
    <w:rsid w:val="00D71D3B"/>
    <w:rsid w:val="00D7279A"/>
    <w:rsid w:val="00D727FF"/>
    <w:rsid w:val="00D72855"/>
    <w:rsid w:val="00D72FC7"/>
    <w:rsid w:val="00D73226"/>
    <w:rsid w:val="00D73CF9"/>
    <w:rsid w:val="00D73FEA"/>
    <w:rsid w:val="00D7402D"/>
    <w:rsid w:val="00D740E6"/>
    <w:rsid w:val="00D740F4"/>
    <w:rsid w:val="00D74775"/>
    <w:rsid w:val="00D748AA"/>
    <w:rsid w:val="00D74A5A"/>
    <w:rsid w:val="00D74CF0"/>
    <w:rsid w:val="00D758DF"/>
    <w:rsid w:val="00D75F2C"/>
    <w:rsid w:val="00D76991"/>
    <w:rsid w:val="00D7699B"/>
    <w:rsid w:val="00D76D6B"/>
    <w:rsid w:val="00D76EBF"/>
    <w:rsid w:val="00D76F45"/>
    <w:rsid w:val="00D76F82"/>
    <w:rsid w:val="00D773CD"/>
    <w:rsid w:val="00D7766E"/>
    <w:rsid w:val="00D77DDE"/>
    <w:rsid w:val="00D80175"/>
    <w:rsid w:val="00D80285"/>
    <w:rsid w:val="00D8029A"/>
    <w:rsid w:val="00D806EF"/>
    <w:rsid w:val="00D80935"/>
    <w:rsid w:val="00D80CD8"/>
    <w:rsid w:val="00D81453"/>
    <w:rsid w:val="00D81794"/>
    <w:rsid w:val="00D81D1E"/>
    <w:rsid w:val="00D82CB2"/>
    <w:rsid w:val="00D83E50"/>
    <w:rsid w:val="00D83F31"/>
    <w:rsid w:val="00D8434E"/>
    <w:rsid w:val="00D84DA9"/>
    <w:rsid w:val="00D84E5E"/>
    <w:rsid w:val="00D84F20"/>
    <w:rsid w:val="00D85098"/>
    <w:rsid w:val="00D850B7"/>
    <w:rsid w:val="00D8545B"/>
    <w:rsid w:val="00D85555"/>
    <w:rsid w:val="00D860E7"/>
    <w:rsid w:val="00D86200"/>
    <w:rsid w:val="00D86E6C"/>
    <w:rsid w:val="00D86F39"/>
    <w:rsid w:val="00D87132"/>
    <w:rsid w:val="00D87264"/>
    <w:rsid w:val="00D879AD"/>
    <w:rsid w:val="00D87D50"/>
    <w:rsid w:val="00D90014"/>
    <w:rsid w:val="00D90FA5"/>
    <w:rsid w:val="00D9108D"/>
    <w:rsid w:val="00D910BE"/>
    <w:rsid w:val="00D911DE"/>
    <w:rsid w:val="00D91313"/>
    <w:rsid w:val="00D9142E"/>
    <w:rsid w:val="00D91614"/>
    <w:rsid w:val="00D9190F"/>
    <w:rsid w:val="00D91E3F"/>
    <w:rsid w:val="00D92731"/>
    <w:rsid w:val="00D92981"/>
    <w:rsid w:val="00D92D65"/>
    <w:rsid w:val="00D937DD"/>
    <w:rsid w:val="00D93A8D"/>
    <w:rsid w:val="00D93BFD"/>
    <w:rsid w:val="00D93D68"/>
    <w:rsid w:val="00D942AF"/>
    <w:rsid w:val="00D9484C"/>
    <w:rsid w:val="00D94D1F"/>
    <w:rsid w:val="00D94FF5"/>
    <w:rsid w:val="00D95334"/>
    <w:rsid w:val="00D955A5"/>
    <w:rsid w:val="00D95632"/>
    <w:rsid w:val="00D95F59"/>
    <w:rsid w:val="00D96061"/>
    <w:rsid w:val="00D96132"/>
    <w:rsid w:val="00D96AC0"/>
    <w:rsid w:val="00D96DFE"/>
    <w:rsid w:val="00D96E00"/>
    <w:rsid w:val="00D973E0"/>
    <w:rsid w:val="00D97970"/>
    <w:rsid w:val="00D9798D"/>
    <w:rsid w:val="00D97C45"/>
    <w:rsid w:val="00D97F81"/>
    <w:rsid w:val="00DA0000"/>
    <w:rsid w:val="00DA0488"/>
    <w:rsid w:val="00DA04C7"/>
    <w:rsid w:val="00DA0550"/>
    <w:rsid w:val="00DA066B"/>
    <w:rsid w:val="00DA07F7"/>
    <w:rsid w:val="00DA0A1C"/>
    <w:rsid w:val="00DA0F81"/>
    <w:rsid w:val="00DA1096"/>
    <w:rsid w:val="00DA10F3"/>
    <w:rsid w:val="00DA127E"/>
    <w:rsid w:val="00DA1604"/>
    <w:rsid w:val="00DA1F8B"/>
    <w:rsid w:val="00DA239A"/>
    <w:rsid w:val="00DA24CA"/>
    <w:rsid w:val="00DA2750"/>
    <w:rsid w:val="00DA2C99"/>
    <w:rsid w:val="00DA2D96"/>
    <w:rsid w:val="00DA3046"/>
    <w:rsid w:val="00DA3924"/>
    <w:rsid w:val="00DA4510"/>
    <w:rsid w:val="00DA4AC7"/>
    <w:rsid w:val="00DA5B1E"/>
    <w:rsid w:val="00DA6348"/>
    <w:rsid w:val="00DA646B"/>
    <w:rsid w:val="00DA6515"/>
    <w:rsid w:val="00DA68F8"/>
    <w:rsid w:val="00DA69BB"/>
    <w:rsid w:val="00DA6FB3"/>
    <w:rsid w:val="00DA7328"/>
    <w:rsid w:val="00DA7516"/>
    <w:rsid w:val="00DA76AB"/>
    <w:rsid w:val="00DB04C3"/>
    <w:rsid w:val="00DB04C6"/>
    <w:rsid w:val="00DB06A6"/>
    <w:rsid w:val="00DB0FF0"/>
    <w:rsid w:val="00DB147D"/>
    <w:rsid w:val="00DB15EB"/>
    <w:rsid w:val="00DB218D"/>
    <w:rsid w:val="00DB254E"/>
    <w:rsid w:val="00DB2A67"/>
    <w:rsid w:val="00DB2F09"/>
    <w:rsid w:val="00DB2F24"/>
    <w:rsid w:val="00DB3425"/>
    <w:rsid w:val="00DB3550"/>
    <w:rsid w:val="00DB3589"/>
    <w:rsid w:val="00DB3653"/>
    <w:rsid w:val="00DB3E6E"/>
    <w:rsid w:val="00DB3EC2"/>
    <w:rsid w:val="00DB439C"/>
    <w:rsid w:val="00DB452B"/>
    <w:rsid w:val="00DB488F"/>
    <w:rsid w:val="00DB4BEB"/>
    <w:rsid w:val="00DB4D60"/>
    <w:rsid w:val="00DB4E49"/>
    <w:rsid w:val="00DB4F39"/>
    <w:rsid w:val="00DB4FDF"/>
    <w:rsid w:val="00DB50C2"/>
    <w:rsid w:val="00DB51B2"/>
    <w:rsid w:val="00DB54BB"/>
    <w:rsid w:val="00DB571A"/>
    <w:rsid w:val="00DB58C5"/>
    <w:rsid w:val="00DB594A"/>
    <w:rsid w:val="00DB5B96"/>
    <w:rsid w:val="00DB5E67"/>
    <w:rsid w:val="00DB6211"/>
    <w:rsid w:val="00DB63D9"/>
    <w:rsid w:val="00DB6654"/>
    <w:rsid w:val="00DB6BB1"/>
    <w:rsid w:val="00DB6BEC"/>
    <w:rsid w:val="00DB7407"/>
    <w:rsid w:val="00DB766B"/>
    <w:rsid w:val="00DB78A3"/>
    <w:rsid w:val="00DB7A54"/>
    <w:rsid w:val="00DB7DCB"/>
    <w:rsid w:val="00DB7E58"/>
    <w:rsid w:val="00DB7EF3"/>
    <w:rsid w:val="00DC01BA"/>
    <w:rsid w:val="00DC0395"/>
    <w:rsid w:val="00DC0D26"/>
    <w:rsid w:val="00DC0E0F"/>
    <w:rsid w:val="00DC0FAA"/>
    <w:rsid w:val="00DC104F"/>
    <w:rsid w:val="00DC1176"/>
    <w:rsid w:val="00DC12C2"/>
    <w:rsid w:val="00DC132C"/>
    <w:rsid w:val="00DC1350"/>
    <w:rsid w:val="00DC16C8"/>
    <w:rsid w:val="00DC182D"/>
    <w:rsid w:val="00DC1CEE"/>
    <w:rsid w:val="00DC1D4B"/>
    <w:rsid w:val="00DC222C"/>
    <w:rsid w:val="00DC2A36"/>
    <w:rsid w:val="00DC2B62"/>
    <w:rsid w:val="00DC2B7C"/>
    <w:rsid w:val="00DC3830"/>
    <w:rsid w:val="00DC3A1B"/>
    <w:rsid w:val="00DC3A7B"/>
    <w:rsid w:val="00DC45E2"/>
    <w:rsid w:val="00DC4E3F"/>
    <w:rsid w:val="00DC4E6A"/>
    <w:rsid w:val="00DC57D3"/>
    <w:rsid w:val="00DC58E0"/>
    <w:rsid w:val="00DC5F6A"/>
    <w:rsid w:val="00DC5F8A"/>
    <w:rsid w:val="00DC636F"/>
    <w:rsid w:val="00DC6545"/>
    <w:rsid w:val="00DC68B5"/>
    <w:rsid w:val="00DC6C8C"/>
    <w:rsid w:val="00DC6CF0"/>
    <w:rsid w:val="00DC78A0"/>
    <w:rsid w:val="00DC7F1E"/>
    <w:rsid w:val="00DD04D7"/>
    <w:rsid w:val="00DD0733"/>
    <w:rsid w:val="00DD084A"/>
    <w:rsid w:val="00DD08A3"/>
    <w:rsid w:val="00DD08D3"/>
    <w:rsid w:val="00DD0A07"/>
    <w:rsid w:val="00DD0E8E"/>
    <w:rsid w:val="00DD17AA"/>
    <w:rsid w:val="00DD1AFD"/>
    <w:rsid w:val="00DD1C4B"/>
    <w:rsid w:val="00DD2056"/>
    <w:rsid w:val="00DD20CE"/>
    <w:rsid w:val="00DD2221"/>
    <w:rsid w:val="00DD23B6"/>
    <w:rsid w:val="00DD257E"/>
    <w:rsid w:val="00DD2C9B"/>
    <w:rsid w:val="00DD2CA3"/>
    <w:rsid w:val="00DD2D8B"/>
    <w:rsid w:val="00DD2EC2"/>
    <w:rsid w:val="00DD3100"/>
    <w:rsid w:val="00DD3137"/>
    <w:rsid w:val="00DD39D7"/>
    <w:rsid w:val="00DD4892"/>
    <w:rsid w:val="00DD48AB"/>
    <w:rsid w:val="00DD4A83"/>
    <w:rsid w:val="00DD4FE6"/>
    <w:rsid w:val="00DD50A0"/>
    <w:rsid w:val="00DD5255"/>
    <w:rsid w:val="00DD5310"/>
    <w:rsid w:val="00DD5803"/>
    <w:rsid w:val="00DD6084"/>
    <w:rsid w:val="00DD612E"/>
    <w:rsid w:val="00DD6737"/>
    <w:rsid w:val="00DD6AC2"/>
    <w:rsid w:val="00DD6B0D"/>
    <w:rsid w:val="00DD6BB2"/>
    <w:rsid w:val="00DD6CA5"/>
    <w:rsid w:val="00DD6CC2"/>
    <w:rsid w:val="00DD6DD1"/>
    <w:rsid w:val="00DD6EBD"/>
    <w:rsid w:val="00DD7042"/>
    <w:rsid w:val="00DD7A8B"/>
    <w:rsid w:val="00DE005C"/>
    <w:rsid w:val="00DE0193"/>
    <w:rsid w:val="00DE053A"/>
    <w:rsid w:val="00DE0720"/>
    <w:rsid w:val="00DE0AAF"/>
    <w:rsid w:val="00DE0D77"/>
    <w:rsid w:val="00DE0FAD"/>
    <w:rsid w:val="00DE1197"/>
    <w:rsid w:val="00DE15AB"/>
    <w:rsid w:val="00DE1744"/>
    <w:rsid w:val="00DE1FD2"/>
    <w:rsid w:val="00DE2064"/>
    <w:rsid w:val="00DE20D9"/>
    <w:rsid w:val="00DE24F4"/>
    <w:rsid w:val="00DE2CA4"/>
    <w:rsid w:val="00DE2DB2"/>
    <w:rsid w:val="00DE35C7"/>
    <w:rsid w:val="00DE3675"/>
    <w:rsid w:val="00DE3696"/>
    <w:rsid w:val="00DE3C1E"/>
    <w:rsid w:val="00DE3FB2"/>
    <w:rsid w:val="00DE4486"/>
    <w:rsid w:val="00DE52B6"/>
    <w:rsid w:val="00DE530E"/>
    <w:rsid w:val="00DE5371"/>
    <w:rsid w:val="00DE548B"/>
    <w:rsid w:val="00DE5519"/>
    <w:rsid w:val="00DE561B"/>
    <w:rsid w:val="00DE5AD7"/>
    <w:rsid w:val="00DE5DAB"/>
    <w:rsid w:val="00DE604F"/>
    <w:rsid w:val="00DE6554"/>
    <w:rsid w:val="00DE66E2"/>
    <w:rsid w:val="00DE66E3"/>
    <w:rsid w:val="00DE68E7"/>
    <w:rsid w:val="00DE6DD1"/>
    <w:rsid w:val="00DE6E6E"/>
    <w:rsid w:val="00DE74C1"/>
    <w:rsid w:val="00DE78C5"/>
    <w:rsid w:val="00DE7C57"/>
    <w:rsid w:val="00DE7F92"/>
    <w:rsid w:val="00DF0305"/>
    <w:rsid w:val="00DF0678"/>
    <w:rsid w:val="00DF0727"/>
    <w:rsid w:val="00DF095E"/>
    <w:rsid w:val="00DF0EC0"/>
    <w:rsid w:val="00DF1659"/>
    <w:rsid w:val="00DF1878"/>
    <w:rsid w:val="00DF189F"/>
    <w:rsid w:val="00DF1E0B"/>
    <w:rsid w:val="00DF279A"/>
    <w:rsid w:val="00DF285F"/>
    <w:rsid w:val="00DF287F"/>
    <w:rsid w:val="00DF2B63"/>
    <w:rsid w:val="00DF3425"/>
    <w:rsid w:val="00DF42CF"/>
    <w:rsid w:val="00DF4395"/>
    <w:rsid w:val="00DF4629"/>
    <w:rsid w:val="00DF4FC0"/>
    <w:rsid w:val="00DF5708"/>
    <w:rsid w:val="00DF5775"/>
    <w:rsid w:val="00DF5900"/>
    <w:rsid w:val="00DF5DE0"/>
    <w:rsid w:val="00DF5E92"/>
    <w:rsid w:val="00DF6245"/>
    <w:rsid w:val="00DF6726"/>
    <w:rsid w:val="00DF69B1"/>
    <w:rsid w:val="00DF75DB"/>
    <w:rsid w:val="00E004A0"/>
    <w:rsid w:val="00E00B38"/>
    <w:rsid w:val="00E00C5E"/>
    <w:rsid w:val="00E00D19"/>
    <w:rsid w:val="00E01038"/>
    <w:rsid w:val="00E0123E"/>
    <w:rsid w:val="00E01581"/>
    <w:rsid w:val="00E015EC"/>
    <w:rsid w:val="00E016BE"/>
    <w:rsid w:val="00E0178A"/>
    <w:rsid w:val="00E021BE"/>
    <w:rsid w:val="00E02729"/>
    <w:rsid w:val="00E02A6A"/>
    <w:rsid w:val="00E02B10"/>
    <w:rsid w:val="00E02C50"/>
    <w:rsid w:val="00E02DFE"/>
    <w:rsid w:val="00E02FEE"/>
    <w:rsid w:val="00E0305A"/>
    <w:rsid w:val="00E031F3"/>
    <w:rsid w:val="00E037EC"/>
    <w:rsid w:val="00E03A8B"/>
    <w:rsid w:val="00E03B11"/>
    <w:rsid w:val="00E03F01"/>
    <w:rsid w:val="00E03FE1"/>
    <w:rsid w:val="00E0469C"/>
    <w:rsid w:val="00E04810"/>
    <w:rsid w:val="00E048B7"/>
    <w:rsid w:val="00E048DB"/>
    <w:rsid w:val="00E04F79"/>
    <w:rsid w:val="00E051BD"/>
    <w:rsid w:val="00E056BC"/>
    <w:rsid w:val="00E05E1E"/>
    <w:rsid w:val="00E064DC"/>
    <w:rsid w:val="00E0664F"/>
    <w:rsid w:val="00E06BA9"/>
    <w:rsid w:val="00E07101"/>
    <w:rsid w:val="00E071A7"/>
    <w:rsid w:val="00E0741F"/>
    <w:rsid w:val="00E0749F"/>
    <w:rsid w:val="00E07C7D"/>
    <w:rsid w:val="00E07F7B"/>
    <w:rsid w:val="00E07FC2"/>
    <w:rsid w:val="00E1052C"/>
    <w:rsid w:val="00E105C2"/>
    <w:rsid w:val="00E10D4B"/>
    <w:rsid w:val="00E10F69"/>
    <w:rsid w:val="00E11986"/>
    <w:rsid w:val="00E11A3B"/>
    <w:rsid w:val="00E11F81"/>
    <w:rsid w:val="00E120A3"/>
    <w:rsid w:val="00E1216A"/>
    <w:rsid w:val="00E12204"/>
    <w:rsid w:val="00E1248E"/>
    <w:rsid w:val="00E1255D"/>
    <w:rsid w:val="00E129D6"/>
    <w:rsid w:val="00E12AE6"/>
    <w:rsid w:val="00E13027"/>
    <w:rsid w:val="00E131C3"/>
    <w:rsid w:val="00E1331C"/>
    <w:rsid w:val="00E13372"/>
    <w:rsid w:val="00E13A6B"/>
    <w:rsid w:val="00E13A81"/>
    <w:rsid w:val="00E145D4"/>
    <w:rsid w:val="00E14701"/>
    <w:rsid w:val="00E147B0"/>
    <w:rsid w:val="00E14960"/>
    <w:rsid w:val="00E14C3B"/>
    <w:rsid w:val="00E14E2B"/>
    <w:rsid w:val="00E14EAE"/>
    <w:rsid w:val="00E15527"/>
    <w:rsid w:val="00E155D2"/>
    <w:rsid w:val="00E15973"/>
    <w:rsid w:val="00E15AF3"/>
    <w:rsid w:val="00E15CFE"/>
    <w:rsid w:val="00E15E23"/>
    <w:rsid w:val="00E15E84"/>
    <w:rsid w:val="00E16411"/>
    <w:rsid w:val="00E1651D"/>
    <w:rsid w:val="00E1688D"/>
    <w:rsid w:val="00E168A8"/>
    <w:rsid w:val="00E16A11"/>
    <w:rsid w:val="00E16D4F"/>
    <w:rsid w:val="00E172FE"/>
    <w:rsid w:val="00E1745E"/>
    <w:rsid w:val="00E20135"/>
    <w:rsid w:val="00E20473"/>
    <w:rsid w:val="00E20896"/>
    <w:rsid w:val="00E2094C"/>
    <w:rsid w:val="00E20C07"/>
    <w:rsid w:val="00E20E8F"/>
    <w:rsid w:val="00E2105E"/>
    <w:rsid w:val="00E21590"/>
    <w:rsid w:val="00E21A7D"/>
    <w:rsid w:val="00E21AED"/>
    <w:rsid w:val="00E21B7D"/>
    <w:rsid w:val="00E224FC"/>
    <w:rsid w:val="00E225D1"/>
    <w:rsid w:val="00E22BDF"/>
    <w:rsid w:val="00E22D78"/>
    <w:rsid w:val="00E23688"/>
    <w:rsid w:val="00E23769"/>
    <w:rsid w:val="00E23D90"/>
    <w:rsid w:val="00E242DF"/>
    <w:rsid w:val="00E24733"/>
    <w:rsid w:val="00E24C7C"/>
    <w:rsid w:val="00E251CE"/>
    <w:rsid w:val="00E25D2C"/>
    <w:rsid w:val="00E25E4A"/>
    <w:rsid w:val="00E26043"/>
    <w:rsid w:val="00E26419"/>
    <w:rsid w:val="00E26664"/>
    <w:rsid w:val="00E2669C"/>
    <w:rsid w:val="00E26737"/>
    <w:rsid w:val="00E26809"/>
    <w:rsid w:val="00E2695B"/>
    <w:rsid w:val="00E27031"/>
    <w:rsid w:val="00E27406"/>
    <w:rsid w:val="00E27597"/>
    <w:rsid w:val="00E2793D"/>
    <w:rsid w:val="00E27CDB"/>
    <w:rsid w:val="00E3068B"/>
    <w:rsid w:val="00E3099B"/>
    <w:rsid w:val="00E30BCF"/>
    <w:rsid w:val="00E313F3"/>
    <w:rsid w:val="00E3153F"/>
    <w:rsid w:val="00E315E9"/>
    <w:rsid w:val="00E31795"/>
    <w:rsid w:val="00E31F35"/>
    <w:rsid w:val="00E32066"/>
    <w:rsid w:val="00E32097"/>
    <w:rsid w:val="00E32C13"/>
    <w:rsid w:val="00E32C60"/>
    <w:rsid w:val="00E330EE"/>
    <w:rsid w:val="00E33B2F"/>
    <w:rsid w:val="00E33C2F"/>
    <w:rsid w:val="00E33E57"/>
    <w:rsid w:val="00E33E6C"/>
    <w:rsid w:val="00E33F42"/>
    <w:rsid w:val="00E34018"/>
    <w:rsid w:val="00E34653"/>
    <w:rsid w:val="00E34746"/>
    <w:rsid w:val="00E35A11"/>
    <w:rsid w:val="00E35C8D"/>
    <w:rsid w:val="00E35D26"/>
    <w:rsid w:val="00E364EA"/>
    <w:rsid w:val="00E36F3A"/>
    <w:rsid w:val="00E3701D"/>
    <w:rsid w:val="00E371C6"/>
    <w:rsid w:val="00E37D02"/>
    <w:rsid w:val="00E37E23"/>
    <w:rsid w:val="00E37E3E"/>
    <w:rsid w:val="00E40246"/>
    <w:rsid w:val="00E40326"/>
    <w:rsid w:val="00E404EE"/>
    <w:rsid w:val="00E404F9"/>
    <w:rsid w:val="00E40507"/>
    <w:rsid w:val="00E4055C"/>
    <w:rsid w:val="00E40BA7"/>
    <w:rsid w:val="00E40C92"/>
    <w:rsid w:val="00E40CB1"/>
    <w:rsid w:val="00E410BF"/>
    <w:rsid w:val="00E410C4"/>
    <w:rsid w:val="00E4151B"/>
    <w:rsid w:val="00E41B44"/>
    <w:rsid w:val="00E42160"/>
    <w:rsid w:val="00E42282"/>
    <w:rsid w:val="00E423B9"/>
    <w:rsid w:val="00E42BEF"/>
    <w:rsid w:val="00E42DB3"/>
    <w:rsid w:val="00E43A87"/>
    <w:rsid w:val="00E44193"/>
    <w:rsid w:val="00E4421E"/>
    <w:rsid w:val="00E44283"/>
    <w:rsid w:val="00E4440A"/>
    <w:rsid w:val="00E44C77"/>
    <w:rsid w:val="00E44FD5"/>
    <w:rsid w:val="00E455A9"/>
    <w:rsid w:val="00E45899"/>
    <w:rsid w:val="00E45A46"/>
    <w:rsid w:val="00E45FCD"/>
    <w:rsid w:val="00E47033"/>
    <w:rsid w:val="00E473D0"/>
    <w:rsid w:val="00E4771B"/>
    <w:rsid w:val="00E47BE1"/>
    <w:rsid w:val="00E50889"/>
    <w:rsid w:val="00E50C65"/>
    <w:rsid w:val="00E5125B"/>
    <w:rsid w:val="00E5132E"/>
    <w:rsid w:val="00E521AD"/>
    <w:rsid w:val="00E52213"/>
    <w:rsid w:val="00E52730"/>
    <w:rsid w:val="00E5298F"/>
    <w:rsid w:val="00E52D55"/>
    <w:rsid w:val="00E52DA2"/>
    <w:rsid w:val="00E52EB4"/>
    <w:rsid w:val="00E52FD5"/>
    <w:rsid w:val="00E5327C"/>
    <w:rsid w:val="00E53417"/>
    <w:rsid w:val="00E535E1"/>
    <w:rsid w:val="00E53656"/>
    <w:rsid w:val="00E53672"/>
    <w:rsid w:val="00E539BA"/>
    <w:rsid w:val="00E53ADB"/>
    <w:rsid w:val="00E53C87"/>
    <w:rsid w:val="00E542FA"/>
    <w:rsid w:val="00E546D6"/>
    <w:rsid w:val="00E549FC"/>
    <w:rsid w:val="00E54EF1"/>
    <w:rsid w:val="00E54F9A"/>
    <w:rsid w:val="00E5506C"/>
    <w:rsid w:val="00E556C0"/>
    <w:rsid w:val="00E55B94"/>
    <w:rsid w:val="00E55BD6"/>
    <w:rsid w:val="00E55C06"/>
    <w:rsid w:val="00E55C64"/>
    <w:rsid w:val="00E55DEB"/>
    <w:rsid w:val="00E566AF"/>
    <w:rsid w:val="00E56A3D"/>
    <w:rsid w:val="00E56EA6"/>
    <w:rsid w:val="00E572C5"/>
    <w:rsid w:val="00E5770E"/>
    <w:rsid w:val="00E57DDF"/>
    <w:rsid w:val="00E604A3"/>
    <w:rsid w:val="00E60620"/>
    <w:rsid w:val="00E608DB"/>
    <w:rsid w:val="00E60E1D"/>
    <w:rsid w:val="00E617D9"/>
    <w:rsid w:val="00E61B87"/>
    <w:rsid w:val="00E621D0"/>
    <w:rsid w:val="00E621FD"/>
    <w:rsid w:val="00E62522"/>
    <w:rsid w:val="00E6262C"/>
    <w:rsid w:val="00E6266B"/>
    <w:rsid w:val="00E627C2"/>
    <w:rsid w:val="00E62802"/>
    <w:rsid w:val="00E62F9A"/>
    <w:rsid w:val="00E63634"/>
    <w:rsid w:val="00E63984"/>
    <w:rsid w:val="00E63A5D"/>
    <w:rsid w:val="00E63CE7"/>
    <w:rsid w:val="00E63DC4"/>
    <w:rsid w:val="00E63F91"/>
    <w:rsid w:val="00E64501"/>
    <w:rsid w:val="00E64518"/>
    <w:rsid w:val="00E6530D"/>
    <w:rsid w:val="00E6535E"/>
    <w:rsid w:val="00E65497"/>
    <w:rsid w:val="00E65677"/>
    <w:rsid w:val="00E65D0F"/>
    <w:rsid w:val="00E65D40"/>
    <w:rsid w:val="00E6607A"/>
    <w:rsid w:val="00E66900"/>
    <w:rsid w:val="00E66BDC"/>
    <w:rsid w:val="00E66D27"/>
    <w:rsid w:val="00E67001"/>
    <w:rsid w:val="00E670FB"/>
    <w:rsid w:val="00E67172"/>
    <w:rsid w:val="00E67241"/>
    <w:rsid w:val="00E67319"/>
    <w:rsid w:val="00E6733F"/>
    <w:rsid w:val="00E67388"/>
    <w:rsid w:val="00E701CD"/>
    <w:rsid w:val="00E7027A"/>
    <w:rsid w:val="00E70845"/>
    <w:rsid w:val="00E70AC6"/>
    <w:rsid w:val="00E70B21"/>
    <w:rsid w:val="00E7118D"/>
    <w:rsid w:val="00E71477"/>
    <w:rsid w:val="00E71856"/>
    <w:rsid w:val="00E71A58"/>
    <w:rsid w:val="00E71B53"/>
    <w:rsid w:val="00E72146"/>
    <w:rsid w:val="00E72155"/>
    <w:rsid w:val="00E72161"/>
    <w:rsid w:val="00E72417"/>
    <w:rsid w:val="00E72CC3"/>
    <w:rsid w:val="00E73052"/>
    <w:rsid w:val="00E730CE"/>
    <w:rsid w:val="00E73ADC"/>
    <w:rsid w:val="00E74104"/>
    <w:rsid w:val="00E74C78"/>
    <w:rsid w:val="00E7547B"/>
    <w:rsid w:val="00E755BE"/>
    <w:rsid w:val="00E7633D"/>
    <w:rsid w:val="00E76A96"/>
    <w:rsid w:val="00E7791E"/>
    <w:rsid w:val="00E77D5B"/>
    <w:rsid w:val="00E77E59"/>
    <w:rsid w:val="00E8049E"/>
    <w:rsid w:val="00E80CF5"/>
    <w:rsid w:val="00E811D0"/>
    <w:rsid w:val="00E81C9A"/>
    <w:rsid w:val="00E81F53"/>
    <w:rsid w:val="00E82DCA"/>
    <w:rsid w:val="00E838D0"/>
    <w:rsid w:val="00E83B63"/>
    <w:rsid w:val="00E845AF"/>
    <w:rsid w:val="00E84FA1"/>
    <w:rsid w:val="00E851A0"/>
    <w:rsid w:val="00E8525A"/>
    <w:rsid w:val="00E8548E"/>
    <w:rsid w:val="00E857F5"/>
    <w:rsid w:val="00E8595F"/>
    <w:rsid w:val="00E85C77"/>
    <w:rsid w:val="00E86671"/>
    <w:rsid w:val="00E8692D"/>
    <w:rsid w:val="00E86DE6"/>
    <w:rsid w:val="00E86F43"/>
    <w:rsid w:val="00E872F1"/>
    <w:rsid w:val="00E87439"/>
    <w:rsid w:val="00E878CB"/>
    <w:rsid w:val="00E87B03"/>
    <w:rsid w:val="00E87BA1"/>
    <w:rsid w:val="00E87E3B"/>
    <w:rsid w:val="00E9017B"/>
    <w:rsid w:val="00E905D0"/>
    <w:rsid w:val="00E906FA"/>
    <w:rsid w:val="00E90F8E"/>
    <w:rsid w:val="00E91B79"/>
    <w:rsid w:val="00E91B95"/>
    <w:rsid w:val="00E91BC6"/>
    <w:rsid w:val="00E91E50"/>
    <w:rsid w:val="00E91FB6"/>
    <w:rsid w:val="00E92000"/>
    <w:rsid w:val="00E924A4"/>
    <w:rsid w:val="00E9317F"/>
    <w:rsid w:val="00E93419"/>
    <w:rsid w:val="00E93595"/>
    <w:rsid w:val="00E93815"/>
    <w:rsid w:val="00E93BEB"/>
    <w:rsid w:val="00E93E0B"/>
    <w:rsid w:val="00E94162"/>
    <w:rsid w:val="00E94C15"/>
    <w:rsid w:val="00E94E71"/>
    <w:rsid w:val="00E95063"/>
    <w:rsid w:val="00E9523B"/>
    <w:rsid w:val="00E954F9"/>
    <w:rsid w:val="00E95A03"/>
    <w:rsid w:val="00E95A58"/>
    <w:rsid w:val="00E95BCF"/>
    <w:rsid w:val="00E960E7"/>
    <w:rsid w:val="00E962BE"/>
    <w:rsid w:val="00E96531"/>
    <w:rsid w:val="00E96A70"/>
    <w:rsid w:val="00E96F7C"/>
    <w:rsid w:val="00E96FA1"/>
    <w:rsid w:val="00E97181"/>
    <w:rsid w:val="00E97378"/>
    <w:rsid w:val="00E97613"/>
    <w:rsid w:val="00E9787E"/>
    <w:rsid w:val="00EA028A"/>
    <w:rsid w:val="00EA0400"/>
    <w:rsid w:val="00EA11A0"/>
    <w:rsid w:val="00EA13B8"/>
    <w:rsid w:val="00EA1499"/>
    <w:rsid w:val="00EA17AF"/>
    <w:rsid w:val="00EA1BB2"/>
    <w:rsid w:val="00EA1D2A"/>
    <w:rsid w:val="00EA2003"/>
    <w:rsid w:val="00EA27FC"/>
    <w:rsid w:val="00EA2A56"/>
    <w:rsid w:val="00EA2DBF"/>
    <w:rsid w:val="00EA305D"/>
    <w:rsid w:val="00EA37FB"/>
    <w:rsid w:val="00EA4320"/>
    <w:rsid w:val="00EA439A"/>
    <w:rsid w:val="00EA461F"/>
    <w:rsid w:val="00EA4634"/>
    <w:rsid w:val="00EA4ADB"/>
    <w:rsid w:val="00EA4B1D"/>
    <w:rsid w:val="00EA4FD2"/>
    <w:rsid w:val="00EA54F1"/>
    <w:rsid w:val="00EA5E1F"/>
    <w:rsid w:val="00EA5E4B"/>
    <w:rsid w:val="00EA6074"/>
    <w:rsid w:val="00EA6152"/>
    <w:rsid w:val="00EA6375"/>
    <w:rsid w:val="00EA6A53"/>
    <w:rsid w:val="00EA6AEB"/>
    <w:rsid w:val="00EA7A59"/>
    <w:rsid w:val="00EA7BA7"/>
    <w:rsid w:val="00EB06F9"/>
    <w:rsid w:val="00EB0DBC"/>
    <w:rsid w:val="00EB1073"/>
    <w:rsid w:val="00EB1228"/>
    <w:rsid w:val="00EB14FB"/>
    <w:rsid w:val="00EB16D6"/>
    <w:rsid w:val="00EB185D"/>
    <w:rsid w:val="00EB255C"/>
    <w:rsid w:val="00EB25A3"/>
    <w:rsid w:val="00EB25E5"/>
    <w:rsid w:val="00EB2610"/>
    <w:rsid w:val="00EB2E4C"/>
    <w:rsid w:val="00EB2F63"/>
    <w:rsid w:val="00EB35FD"/>
    <w:rsid w:val="00EB36A1"/>
    <w:rsid w:val="00EB3A61"/>
    <w:rsid w:val="00EB3EE4"/>
    <w:rsid w:val="00EB4454"/>
    <w:rsid w:val="00EB4BC0"/>
    <w:rsid w:val="00EB50AF"/>
    <w:rsid w:val="00EB5AC4"/>
    <w:rsid w:val="00EB5DBB"/>
    <w:rsid w:val="00EB5EE5"/>
    <w:rsid w:val="00EB6588"/>
    <w:rsid w:val="00EB687E"/>
    <w:rsid w:val="00EB687F"/>
    <w:rsid w:val="00EB6913"/>
    <w:rsid w:val="00EB6B48"/>
    <w:rsid w:val="00EB6E0D"/>
    <w:rsid w:val="00EB7A37"/>
    <w:rsid w:val="00EB7B86"/>
    <w:rsid w:val="00EC0546"/>
    <w:rsid w:val="00EC15DD"/>
    <w:rsid w:val="00EC165B"/>
    <w:rsid w:val="00EC1715"/>
    <w:rsid w:val="00EC1DD1"/>
    <w:rsid w:val="00EC2305"/>
    <w:rsid w:val="00EC2520"/>
    <w:rsid w:val="00EC26DF"/>
    <w:rsid w:val="00EC272B"/>
    <w:rsid w:val="00EC3281"/>
    <w:rsid w:val="00EC34B1"/>
    <w:rsid w:val="00EC41FB"/>
    <w:rsid w:val="00EC44BB"/>
    <w:rsid w:val="00EC49A6"/>
    <w:rsid w:val="00EC4A76"/>
    <w:rsid w:val="00EC4CB3"/>
    <w:rsid w:val="00EC4D8A"/>
    <w:rsid w:val="00EC4E5D"/>
    <w:rsid w:val="00EC53B3"/>
    <w:rsid w:val="00EC57C8"/>
    <w:rsid w:val="00EC5A2D"/>
    <w:rsid w:val="00EC6020"/>
    <w:rsid w:val="00EC6408"/>
    <w:rsid w:val="00EC651E"/>
    <w:rsid w:val="00EC673C"/>
    <w:rsid w:val="00EC712B"/>
    <w:rsid w:val="00EC719E"/>
    <w:rsid w:val="00EC7570"/>
    <w:rsid w:val="00EC7842"/>
    <w:rsid w:val="00EC7E9C"/>
    <w:rsid w:val="00ED0102"/>
    <w:rsid w:val="00ED0145"/>
    <w:rsid w:val="00ED07A6"/>
    <w:rsid w:val="00ED0D0D"/>
    <w:rsid w:val="00ED16CD"/>
    <w:rsid w:val="00ED1BA7"/>
    <w:rsid w:val="00ED1BAF"/>
    <w:rsid w:val="00ED1C44"/>
    <w:rsid w:val="00ED1C7A"/>
    <w:rsid w:val="00ED25CE"/>
    <w:rsid w:val="00ED293F"/>
    <w:rsid w:val="00ED2FBD"/>
    <w:rsid w:val="00ED3590"/>
    <w:rsid w:val="00ED3A20"/>
    <w:rsid w:val="00ED3A7C"/>
    <w:rsid w:val="00ED3EA4"/>
    <w:rsid w:val="00ED43A5"/>
    <w:rsid w:val="00ED4D48"/>
    <w:rsid w:val="00ED5810"/>
    <w:rsid w:val="00ED5DE5"/>
    <w:rsid w:val="00ED5E15"/>
    <w:rsid w:val="00ED6CE7"/>
    <w:rsid w:val="00ED7461"/>
    <w:rsid w:val="00ED76ED"/>
    <w:rsid w:val="00ED7833"/>
    <w:rsid w:val="00ED7B20"/>
    <w:rsid w:val="00ED7E3C"/>
    <w:rsid w:val="00EE037E"/>
    <w:rsid w:val="00EE0A5F"/>
    <w:rsid w:val="00EE11B9"/>
    <w:rsid w:val="00EE128A"/>
    <w:rsid w:val="00EE19E4"/>
    <w:rsid w:val="00EE1DB5"/>
    <w:rsid w:val="00EE1E88"/>
    <w:rsid w:val="00EE2227"/>
    <w:rsid w:val="00EE2624"/>
    <w:rsid w:val="00EE2B47"/>
    <w:rsid w:val="00EE303C"/>
    <w:rsid w:val="00EE332B"/>
    <w:rsid w:val="00EE3457"/>
    <w:rsid w:val="00EE38D3"/>
    <w:rsid w:val="00EE38DC"/>
    <w:rsid w:val="00EE400E"/>
    <w:rsid w:val="00EE431D"/>
    <w:rsid w:val="00EE4431"/>
    <w:rsid w:val="00EE47C6"/>
    <w:rsid w:val="00EE4D2A"/>
    <w:rsid w:val="00EE5540"/>
    <w:rsid w:val="00EE55BB"/>
    <w:rsid w:val="00EE5743"/>
    <w:rsid w:val="00EE5B8D"/>
    <w:rsid w:val="00EE5C0C"/>
    <w:rsid w:val="00EE62E5"/>
    <w:rsid w:val="00EE681E"/>
    <w:rsid w:val="00EE684C"/>
    <w:rsid w:val="00EE793B"/>
    <w:rsid w:val="00EE7A25"/>
    <w:rsid w:val="00EE7DB1"/>
    <w:rsid w:val="00EE7F39"/>
    <w:rsid w:val="00EF0309"/>
    <w:rsid w:val="00EF0317"/>
    <w:rsid w:val="00EF15E6"/>
    <w:rsid w:val="00EF1694"/>
    <w:rsid w:val="00EF1839"/>
    <w:rsid w:val="00EF18EA"/>
    <w:rsid w:val="00EF1969"/>
    <w:rsid w:val="00EF1CBA"/>
    <w:rsid w:val="00EF1E26"/>
    <w:rsid w:val="00EF1E82"/>
    <w:rsid w:val="00EF20C4"/>
    <w:rsid w:val="00EF218C"/>
    <w:rsid w:val="00EF2483"/>
    <w:rsid w:val="00EF261C"/>
    <w:rsid w:val="00EF27BF"/>
    <w:rsid w:val="00EF282A"/>
    <w:rsid w:val="00EF2E4C"/>
    <w:rsid w:val="00EF313D"/>
    <w:rsid w:val="00EF3450"/>
    <w:rsid w:val="00EF40BF"/>
    <w:rsid w:val="00EF4419"/>
    <w:rsid w:val="00EF4D07"/>
    <w:rsid w:val="00EF4D40"/>
    <w:rsid w:val="00EF5377"/>
    <w:rsid w:val="00EF541E"/>
    <w:rsid w:val="00EF547B"/>
    <w:rsid w:val="00EF54BB"/>
    <w:rsid w:val="00EF5513"/>
    <w:rsid w:val="00EF5625"/>
    <w:rsid w:val="00EF61B1"/>
    <w:rsid w:val="00EF62A6"/>
    <w:rsid w:val="00EF6378"/>
    <w:rsid w:val="00EF6535"/>
    <w:rsid w:val="00EF6A4C"/>
    <w:rsid w:val="00EF6F92"/>
    <w:rsid w:val="00EF745A"/>
    <w:rsid w:val="00EF761D"/>
    <w:rsid w:val="00EF7CCD"/>
    <w:rsid w:val="00EF7DA6"/>
    <w:rsid w:val="00F0027A"/>
    <w:rsid w:val="00F00970"/>
    <w:rsid w:val="00F00CDC"/>
    <w:rsid w:val="00F00D34"/>
    <w:rsid w:val="00F0123C"/>
    <w:rsid w:val="00F01599"/>
    <w:rsid w:val="00F01BA9"/>
    <w:rsid w:val="00F01E85"/>
    <w:rsid w:val="00F01F24"/>
    <w:rsid w:val="00F022CF"/>
    <w:rsid w:val="00F0236E"/>
    <w:rsid w:val="00F023F1"/>
    <w:rsid w:val="00F02669"/>
    <w:rsid w:val="00F02E88"/>
    <w:rsid w:val="00F03445"/>
    <w:rsid w:val="00F036C0"/>
    <w:rsid w:val="00F04AF4"/>
    <w:rsid w:val="00F04F12"/>
    <w:rsid w:val="00F05356"/>
    <w:rsid w:val="00F0592A"/>
    <w:rsid w:val="00F05DEB"/>
    <w:rsid w:val="00F0628E"/>
    <w:rsid w:val="00F063F8"/>
    <w:rsid w:val="00F06842"/>
    <w:rsid w:val="00F06C3F"/>
    <w:rsid w:val="00F06F90"/>
    <w:rsid w:val="00F072C7"/>
    <w:rsid w:val="00F07642"/>
    <w:rsid w:val="00F1021C"/>
    <w:rsid w:val="00F103F7"/>
    <w:rsid w:val="00F105E2"/>
    <w:rsid w:val="00F108EC"/>
    <w:rsid w:val="00F1096D"/>
    <w:rsid w:val="00F10B83"/>
    <w:rsid w:val="00F10B8A"/>
    <w:rsid w:val="00F10C6F"/>
    <w:rsid w:val="00F10D46"/>
    <w:rsid w:val="00F1116C"/>
    <w:rsid w:val="00F1155C"/>
    <w:rsid w:val="00F11A96"/>
    <w:rsid w:val="00F11C10"/>
    <w:rsid w:val="00F11C2D"/>
    <w:rsid w:val="00F127BA"/>
    <w:rsid w:val="00F12807"/>
    <w:rsid w:val="00F12C67"/>
    <w:rsid w:val="00F12D0B"/>
    <w:rsid w:val="00F1343F"/>
    <w:rsid w:val="00F13BA6"/>
    <w:rsid w:val="00F13FA2"/>
    <w:rsid w:val="00F14248"/>
    <w:rsid w:val="00F14437"/>
    <w:rsid w:val="00F14665"/>
    <w:rsid w:val="00F14EDA"/>
    <w:rsid w:val="00F153AB"/>
    <w:rsid w:val="00F15F2E"/>
    <w:rsid w:val="00F167D1"/>
    <w:rsid w:val="00F1682E"/>
    <w:rsid w:val="00F168F5"/>
    <w:rsid w:val="00F16A9E"/>
    <w:rsid w:val="00F16FCA"/>
    <w:rsid w:val="00F175D7"/>
    <w:rsid w:val="00F206CD"/>
    <w:rsid w:val="00F2083B"/>
    <w:rsid w:val="00F2098B"/>
    <w:rsid w:val="00F20E16"/>
    <w:rsid w:val="00F20ED5"/>
    <w:rsid w:val="00F2122F"/>
    <w:rsid w:val="00F21E13"/>
    <w:rsid w:val="00F21F26"/>
    <w:rsid w:val="00F2307A"/>
    <w:rsid w:val="00F23BEF"/>
    <w:rsid w:val="00F23FDF"/>
    <w:rsid w:val="00F243C0"/>
    <w:rsid w:val="00F24585"/>
    <w:rsid w:val="00F24BF7"/>
    <w:rsid w:val="00F24FDF"/>
    <w:rsid w:val="00F25350"/>
    <w:rsid w:val="00F25548"/>
    <w:rsid w:val="00F2578B"/>
    <w:rsid w:val="00F25C2F"/>
    <w:rsid w:val="00F25D2A"/>
    <w:rsid w:val="00F26164"/>
    <w:rsid w:val="00F2663E"/>
    <w:rsid w:val="00F27983"/>
    <w:rsid w:val="00F279BA"/>
    <w:rsid w:val="00F3035C"/>
    <w:rsid w:val="00F30513"/>
    <w:rsid w:val="00F3058F"/>
    <w:rsid w:val="00F305A7"/>
    <w:rsid w:val="00F307FB"/>
    <w:rsid w:val="00F315F7"/>
    <w:rsid w:val="00F3174C"/>
    <w:rsid w:val="00F31C2D"/>
    <w:rsid w:val="00F31C4E"/>
    <w:rsid w:val="00F31D4C"/>
    <w:rsid w:val="00F3287D"/>
    <w:rsid w:val="00F32A86"/>
    <w:rsid w:val="00F33348"/>
    <w:rsid w:val="00F342BB"/>
    <w:rsid w:val="00F342E2"/>
    <w:rsid w:val="00F3479F"/>
    <w:rsid w:val="00F34A2E"/>
    <w:rsid w:val="00F34A7A"/>
    <w:rsid w:val="00F34FBB"/>
    <w:rsid w:val="00F35050"/>
    <w:rsid w:val="00F355B2"/>
    <w:rsid w:val="00F3593E"/>
    <w:rsid w:val="00F35DE2"/>
    <w:rsid w:val="00F363FA"/>
    <w:rsid w:val="00F3651A"/>
    <w:rsid w:val="00F36563"/>
    <w:rsid w:val="00F367D8"/>
    <w:rsid w:val="00F369E6"/>
    <w:rsid w:val="00F36AD3"/>
    <w:rsid w:val="00F36AFB"/>
    <w:rsid w:val="00F36C07"/>
    <w:rsid w:val="00F371A0"/>
    <w:rsid w:val="00F3792F"/>
    <w:rsid w:val="00F37A82"/>
    <w:rsid w:val="00F37BE8"/>
    <w:rsid w:val="00F37EB6"/>
    <w:rsid w:val="00F402D0"/>
    <w:rsid w:val="00F403A6"/>
    <w:rsid w:val="00F407D2"/>
    <w:rsid w:val="00F40B1F"/>
    <w:rsid w:val="00F40D82"/>
    <w:rsid w:val="00F4111C"/>
    <w:rsid w:val="00F4117C"/>
    <w:rsid w:val="00F414BE"/>
    <w:rsid w:val="00F4152B"/>
    <w:rsid w:val="00F418F6"/>
    <w:rsid w:val="00F41BAD"/>
    <w:rsid w:val="00F4211D"/>
    <w:rsid w:val="00F4294E"/>
    <w:rsid w:val="00F42FDE"/>
    <w:rsid w:val="00F430E3"/>
    <w:rsid w:val="00F43654"/>
    <w:rsid w:val="00F43738"/>
    <w:rsid w:val="00F43766"/>
    <w:rsid w:val="00F43AB2"/>
    <w:rsid w:val="00F43BDC"/>
    <w:rsid w:val="00F43CA0"/>
    <w:rsid w:val="00F43D50"/>
    <w:rsid w:val="00F443B1"/>
    <w:rsid w:val="00F4462E"/>
    <w:rsid w:val="00F44AF4"/>
    <w:rsid w:val="00F44BAA"/>
    <w:rsid w:val="00F44BF7"/>
    <w:rsid w:val="00F44C7E"/>
    <w:rsid w:val="00F450EC"/>
    <w:rsid w:val="00F45473"/>
    <w:rsid w:val="00F45563"/>
    <w:rsid w:val="00F458BB"/>
    <w:rsid w:val="00F45AF0"/>
    <w:rsid w:val="00F45B29"/>
    <w:rsid w:val="00F45DD1"/>
    <w:rsid w:val="00F45DD5"/>
    <w:rsid w:val="00F4628B"/>
    <w:rsid w:val="00F466DA"/>
    <w:rsid w:val="00F4691F"/>
    <w:rsid w:val="00F47022"/>
    <w:rsid w:val="00F473DF"/>
    <w:rsid w:val="00F47426"/>
    <w:rsid w:val="00F47458"/>
    <w:rsid w:val="00F47459"/>
    <w:rsid w:val="00F476B0"/>
    <w:rsid w:val="00F47EBE"/>
    <w:rsid w:val="00F502AD"/>
    <w:rsid w:val="00F5060E"/>
    <w:rsid w:val="00F513BA"/>
    <w:rsid w:val="00F517BE"/>
    <w:rsid w:val="00F523CA"/>
    <w:rsid w:val="00F52527"/>
    <w:rsid w:val="00F5295E"/>
    <w:rsid w:val="00F52E23"/>
    <w:rsid w:val="00F52E2A"/>
    <w:rsid w:val="00F52FD4"/>
    <w:rsid w:val="00F5370E"/>
    <w:rsid w:val="00F53767"/>
    <w:rsid w:val="00F53B80"/>
    <w:rsid w:val="00F53DCF"/>
    <w:rsid w:val="00F5406F"/>
    <w:rsid w:val="00F54BCC"/>
    <w:rsid w:val="00F54E82"/>
    <w:rsid w:val="00F54F53"/>
    <w:rsid w:val="00F566DF"/>
    <w:rsid w:val="00F56BCC"/>
    <w:rsid w:val="00F573A1"/>
    <w:rsid w:val="00F5745E"/>
    <w:rsid w:val="00F57EB2"/>
    <w:rsid w:val="00F6026D"/>
    <w:rsid w:val="00F6034B"/>
    <w:rsid w:val="00F60879"/>
    <w:rsid w:val="00F60890"/>
    <w:rsid w:val="00F60AA8"/>
    <w:rsid w:val="00F6129B"/>
    <w:rsid w:val="00F61611"/>
    <w:rsid w:val="00F61A52"/>
    <w:rsid w:val="00F62115"/>
    <w:rsid w:val="00F621EA"/>
    <w:rsid w:val="00F6231A"/>
    <w:rsid w:val="00F62527"/>
    <w:rsid w:val="00F629B8"/>
    <w:rsid w:val="00F639A9"/>
    <w:rsid w:val="00F63BA4"/>
    <w:rsid w:val="00F63BF3"/>
    <w:rsid w:val="00F64E5A"/>
    <w:rsid w:val="00F64FDA"/>
    <w:rsid w:val="00F65278"/>
    <w:rsid w:val="00F6548E"/>
    <w:rsid w:val="00F6553E"/>
    <w:rsid w:val="00F6562E"/>
    <w:rsid w:val="00F66471"/>
    <w:rsid w:val="00F6685D"/>
    <w:rsid w:val="00F66911"/>
    <w:rsid w:val="00F66A68"/>
    <w:rsid w:val="00F66BBE"/>
    <w:rsid w:val="00F6723E"/>
    <w:rsid w:val="00F67497"/>
    <w:rsid w:val="00F6785B"/>
    <w:rsid w:val="00F67869"/>
    <w:rsid w:val="00F6787F"/>
    <w:rsid w:val="00F67D38"/>
    <w:rsid w:val="00F7070E"/>
    <w:rsid w:val="00F7081B"/>
    <w:rsid w:val="00F70E8F"/>
    <w:rsid w:val="00F71856"/>
    <w:rsid w:val="00F71A43"/>
    <w:rsid w:val="00F71BCD"/>
    <w:rsid w:val="00F72DDF"/>
    <w:rsid w:val="00F73435"/>
    <w:rsid w:val="00F73690"/>
    <w:rsid w:val="00F7369C"/>
    <w:rsid w:val="00F73F3B"/>
    <w:rsid w:val="00F740A3"/>
    <w:rsid w:val="00F74436"/>
    <w:rsid w:val="00F75124"/>
    <w:rsid w:val="00F7531D"/>
    <w:rsid w:val="00F75374"/>
    <w:rsid w:val="00F7539A"/>
    <w:rsid w:val="00F75892"/>
    <w:rsid w:val="00F759F5"/>
    <w:rsid w:val="00F75C78"/>
    <w:rsid w:val="00F75E06"/>
    <w:rsid w:val="00F7630A"/>
    <w:rsid w:val="00F7639F"/>
    <w:rsid w:val="00F763C2"/>
    <w:rsid w:val="00F76853"/>
    <w:rsid w:val="00F7693F"/>
    <w:rsid w:val="00F769CF"/>
    <w:rsid w:val="00F769FF"/>
    <w:rsid w:val="00F76CC5"/>
    <w:rsid w:val="00F77454"/>
    <w:rsid w:val="00F777C2"/>
    <w:rsid w:val="00F800CF"/>
    <w:rsid w:val="00F804BA"/>
    <w:rsid w:val="00F80668"/>
    <w:rsid w:val="00F8130E"/>
    <w:rsid w:val="00F8174B"/>
    <w:rsid w:val="00F81ABD"/>
    <w:rsid w:val="00F81D22"/>
    <w:rsid w:val="00F81F79"/>
    <w:rsid w:val="00F82126"/>
    <w:rsid w:val="00F8232D"/>
    <w:rsid w:val="00F830DA"/>
    <w:rsid w:val="00F831E4"/>
    <w:rsid w:val="00F832FA"/>
    <w:rsid w:val="00F838E5"/>
    <w:rsid w:val="00F83D61"/>
    <w:rsid w:val="00F83EB7"/>
    <w:rsid w:val="00F8401D"/>
    <w:rsid w:val="00F84312"/>
    <w:rsid w:val="00F84B70"/>
    <w:rsid w:val="00F84E03"/>
    <w:rsid w:val="00F85230"/>
    <w:rsid w:val="00F855DD"/>
    <w:rsid w:val="00F8592F"/>
    <w:rsid w:val="00F859E0"/>
    <w:rsid w:val="00F85A8A"/>
    <w:rsid w:val="00F85BB2"/>
    <w:rsid w:val="00F861D0"/>
    <w:rsid w:val="00F86328"/>
    <w:rsid w:val="00F86E39"/>
    <w:rsid w:val="00F872D8"/>
    <w:rsid w:val="00F873BE"/>
    <w:rsid w:val="00F873CB"/>
    <w:rsid w:val="00F87682"/>
    <w:rsid w:val="00F90A51"/>
    <w:rsid w:val="00F90F8B"/>
    <w:rsid w:val="00F9167B"/>
    <w:rsid w:val="00F9181F"/>
    <w:rsid w:val="00F9190D"/>
    <w:rsid w:val="00F91B8F"/>
    <w:rsid w:val="00F9216F"/>
    <w:rsid w:val="00F9258D"/>
    <w:rsid w:val="00F929CD"/>
    <w:rsid w:val="00F929FA"/>
    <w:rsid w:val="00F93291"/>
    <w:rsid w:val="00F932B9"/>
    <w:rsid w:val="00F935C7"/>
    <w:rsid w:val="00F94621"/>
    <w:rsid w:val="00F953DC"/>
    <w:rsid w:val="00F955A9"/>
    <w:rsid w:val="00F95696"/>
    <w:rsid w:val="00F957C4"/>
    <w:rsid w:val="00F9599C"/>
    <w:rsid w:val="00F95E95"/>
    <w:rsid w:val="00F966C5"/>
    <w:rsid w:val="00F968C8"/>
    <w:rsid w:val="00F97805"/>
    <w:rsid w:val="00F97844"/>
    <w:rsid w:val="00F97A06"/>
    <w:rsid w:val="00F97DF3"/>
    <w:rsid w:val="00F97E99"/>
    <w:rsid w:val="00FA00C1"/>
    <w:rsid w:val="00FA00E7"/>
    <w:rsid w:val="00FA02CE"/>
    <w:rsid w:val="00FA045F"/>
    <w:rsid w:val="00FA06AA"/>
    <w:rsid w:val="00FA1553"/>
    <w:rsid w:val="00FA197B"/>
    <w:rsid w:val="00FA2159"/>
    <w:rsid w:val="00FA2193"/>
    <w:rsid w:val="00FA233E"/>
    <w:rsid w:val="00FA246D"/>
    <w:rsid w:val="00FA2A5C"/>
    <w:rsid w:val="00FA3A11"/>
    <w:rsid w:val="00FA3C8E"/>
    <w:rsid w:val="00FA3E21"/>
    <w:rsid w:val="00FA429A"/>
    <w:rsid w:val="00FA44F1"/>
    <w:rsid w:val="00FA52FA"/>
    <w:rsid w:val="00FA5990"/>
    <w:rsid w:val="00FA5BDF"/>
    <w:rsid w:val="00FA5CBF"/>
    <w:rsid w:val="00FA5D88"/>
    <w:rsid w:val="00FA659D"/>
    <w:rsid w:val="00FA68F1"/>
    <w:rsid w:val="00FA6BD3"/>
    <w:rsid w:val="00FA6EEB"/>
    <w:rsid w:val="00FA7BD5"/>
    <w:rsid w:val="00FA7C67"/>
    <w:rsid w:val="00FB0AE3"/>
    <w:rsid w:val="00FB1225"/>
    <w:rsid w:val="00FB12CD"/>
    <w:rsid w:val="00FB1366"/>
    <w:rsid w:val="00FB14EB"/>
    <w:rsid w:val="00FB175B"/>
    <w:rsid w:val="00FB1F02"/>
    <w:rsid w:val="00FB21B6"/>
    <w:rsid w:val="00FB2575"/>
    <w:rsid w:val="00FB2E6B"/>
    <w:rsid w:val="00FB2EA7"/>
    <w:rsid w:val="00FB356B"/>
    <w:rsid w:val="00FB4045"/>
    <w:rsid w:val="00FB4C2A"/>
    <w:rsid w:val="00FB4D06"/>
    <w:rsid w:val="00FB4D8B"/>
    <w:rsid w:val="00FB57F1"/>
    <w:rsid w:val="00FB5DCC"/>
    <w:rsid w:val="00FB631F"/>
    <w:rsid w:val="00FB698F"/>
    <w:rsid w:val="00FB6B79"/>
    <w:rsid w:val="00FB6BE3"/>
    <w:rsid w:val="00FB6D34"/>
    <w:rsid w:val="00FB6EC5"/>
    <w:rsid w:val="00FB6FBF"/>
    <w:rsid w:val="00FB7312"/>
    <w:rsid w:val="00FB7374"/>
    <w:rsid w:val="00FB737D"/>
    <w:rsid w:val="00FC0B39"/>
    <w:rsid w:val="00FC101F"/>
    <w:rsid w:val="00FC1181"/>
    <w:rsid w:val="00FC1C28"/>
    <w:rsid w:val="00FC2355"/>
    <w:rsid w:val="00FC29C0"/>
    <w:rsid w:val="00FC2E0A"/>
    <w:rsid w:val="00FC3924"/>
    <w:rsid w:val="00FC3BD6"/>
    <w:rsid w:val="00FC3E4B"/>
    <w:rsid w:val="00FC4240"/>
    <w:rsid w:val="00FC43FF"/>
    <w:rsid w:val="00FC4857"/>
    <w:rsid w:val="00FC4AF0"/>
    <w:rsid w:val="00FC4BA2"/>
    <w:rsid w:val="00FC5474"/>
    <w:rsid w:val="00FC59F3"/>
    <w:rsid w:val="00FC5AF9"/>
    <w:rsid w:val="00FC5D01"/>
    <w:rsid w:val="00FC5DAF"/>
    <w:rsid w:val="00FC5F5F"/>
    <w:rsid w:val="00FC60CB"/>
    <w:rsid w:val="00FC6C4D"/>
    <w:rsid w:val="00FC6ED4"/>
    <w:rsid w:val="00FC70BD"/>
    <w:rsid w:val="00FC730A"/>
    <w:rsid w:val="00FC7812"/>
    <w:rsid w:val="00FD05C6"/>
    <w:rsid w:val="00FD0907"/>
    <w:rsid w:val="00FD0931"/>
    <w:rsid w:val="00FD0F98"/>
    <w:rsid w:val="00FD13CA"/>
    <w:rsid w:val="00FD17DE"/>
    <w:rsid w:val="00FD1BB3"/>
    <w:rsid w:val="00FD1D89"/>
    <w:rsid w:val="00FD1ECE"/>
    <w:rsid w:val="00FD243A"/>
    <w:rsid w:val="00FD26BA"/>
    <w:rsid w:val="00FD2CE2"/>
    <w:rsid w:val="00FD2FEA"/>
    <w:rsid w:val="00FD3712"/>
    <w:rsid w:val="00FD39A3"/>
    <w:rsid w:val="00FD3ADA"/>
    <w:rsid w:val="00FD3B85"/>
    <w:rsid w:val="00FD40F9"/>
    <w:rsid w:val="00FD507C"/>
    <w:rsid w:val="00FD560A"/>
    <w:rsid w:val="00FD5B94"/>
    <w:rsid w:val="00FD5CCB"/>
    <w:rsid w:val="00FD5D44"/>
    <w:rsid w:val="00FD5E73"/>
    <w:rsid w:val="00FD6519"/>
    <w:rsid w:val="00FD67F8"/>
    <w:rsid w:val="00FD694C"/>
    <w:rsid w:val="00FD6F2F"/>
    <w:rsid w:val="00FD70BB"/>
    <w:rsid w:val="00FD70F5"/>
    <w:rsid w:val="00FD739E"/>
    <w:rsid w:val="00FD7425"/>
    <w:rsid w:val="00FD7601"/>
    <w:rsid w:val="00FE001E"/>
    <w:rsid w:val="00FE02BA"/>
    <w:rsid w:val="00FE04A8"/>
    <w:rsid w:val="00FE0A8E"/>
    <w:rsid w:val="00FE0C1B"/>
    <w:rsid w:val="00FE1012"/>
    <w:rsid w:val="00FE16B5"/>
    <w:rsid w:val="00FE1CB0"/>
    <w:rsid w:val="00FE1D6A"/>
    <w:rsid w:val="00FE21F5"/>
    <w:rsid w:val="00FE2305"/>
    <w:rsid w:val="00FE2612"/>
    <w:rsid w:val="00FE2639"/>
    <w:rsid w:val="00FE29E4"/>
    <w:rsid w:val="00FE3563"/>
    <w:rsid w:val="00FE35D2"/>
    <w:rsid w:val="00FE35E5"/>
    <w:rsid w:val="00FE3A73"/>
    <w:rsid w:val="00FE3BEB"/>
    <w:rsid w:val="00FE3E42"/>
    <w:rsid w:val="00FE4AE7"/>
    <w:rsid w:val="00FE5205"/>
    <w:rsid w:val="00FE54E6"/>
    <w:rsid w:val="00FE599B"/>
    <w:rsid w:val="00FE5ACC"/>
    <w:rsid w:val="00FE5AF3"/>
    <w:rsid w:val="00FE6247"/>
    <w:rsid w:val="00FE6574"/>
    <w:rsid w:val="00FE6688"/>
    <w:rsid w:val="00FE6E7C"/>
    <w:rsid w:val="00FE7333"/>
    <w:rsid w:val="00FE78F4"/>
    <w:rsid w:val="00FE791F"/>
    <w:rsid w:val="00FE7CEB"/>
    <w:rsid w:val="00FF010F"/>
    <w:rsid w:val="00FF01EA"/>
    <w:rsid w:val="00FF0EC6"/>
    <w:rsid w:val="00FF11EC"/>
    <w:rsid w:val="00FF178D"/>
    <w:rsid w:val="00FF1871"/>
    <w:rsid w:val="00FF1B7A"/>
    <w:rsid w:val="00FF1BA5"/>
    <w:rsid w:val="00FF1C72"/>
    <w:rsid w:val="00FF1D27"/>
    <w:rsid w:val="00FF1EB3"/>
    <w:rsid w:val="00FF2216"/>
    <w:rsid w:val="00FF2994"/>
    <w:rsid w:val="00FF2D0F"/>
    <w:rsid w:val="00FF2E4D"/>
    <w:rsid w:val="00FF2E89"/>
    <w:rsid w:val="00FF35E3"/>
    <w:rsid w:val="00FF35F2"/>
    <w:rsid w:val="00FF35FE"/>
    <w:rsid w:val="00FF3CDE"/>
    <w:rsid w:val="00FF4291"/>
    <w:rsid w:val="00FF44C5"/>
    <w:rsid w:val="00FF45BE"/>
    <w:rsid w:val="00FF48D4"/>
    <w:rsid w:val="00FF4AB8"/>
    <w:rsid w:val="00FF4B66"/>
    <w:rsid w:val="00FF502E"/>
    <w:rsid w:val="00FF5365"/>
    <w:rsid w:val="00FF5CD2"/>
    <w:rsid w:val="00FF60CC"/>
    <w:rsid w:val="00FF6221"/>
    <w:rsid w:val="00FF63BA"/>
    <w:rsid w:val="00FF64CA"/>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430175D-5AC0-4297-9E1C-99D5BCA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0B1E77"/>
    <w:pPr>
      <w:keepNext/>
      <w:keepLines/>
      <w:numPr>
        <w:numId w:val="1"/>
      </w:numPr>
      <w:pBdr>
        <w:top w:val="single" w:sz="12" w:space="3" w:color="auto"/>
      </w:pBdr>
      <w:tabs>
        <w:tab w:val="clear" w:pos="432"/>
        <w:tab w:val="left" w:pos="425"/>
      </w:tabs>
      <w:spacing w:before="240"/>
      <w:ind w:left="425" w:hanging="425"/>
      <w:outlineLvl w:val="0"/>
    </w:pPr>
    <w:rPr>
      <w:rFonts w:ascii="Arial" w:hAnsi="Arial"/>
      <w:sz w:val="36"/>
    </w:rPr>
  </w:style>
  <w:style w:type="paragraph" w:styleId="Heading2">
    <w:name w:val="heading 2"/>
    <w:basedOn w:val="Heading1"/>
    <w:next w:val="Normal"/>
    <w:link w:val="Heading2Char"/>
    <w:qFormat/>
    <w:rsid w:val="000B1E77"/>
    <w:pPr>
      <w:numPr>
        <w:ilvl w:val="1"/>
      </w:numPr>
      <w:pBdr>
        <w:top w:val="none" w:sz="0" w:space="0" w:color="auto"/>
      </w:pBdr>
      <w:tabs>
        <w:tab w:val="clear" w:pos="2278"/>
        <w:tab w:val="num" w:pos="576"/>
        <w:tab w:val="left" w:pos="3969"/>
      </w:tabs>
      <w:spacing w:before="180"/>
      <w:ind w:left="576"/>
      <w:outlineLvl w:val="1"/>
    </w:pPr>
    <w:rPr>
      <w:sz w:val="32"/>
    </w:rPr>
  </w:style>
  <w:style w:type="paragraph" w:styleId="Heading3">
    <w:name w:val="heading 3"/>
    <w:basedOn w:val="Heading2"/>
    <w:next w:val="Normal"/>
    <w:link w:val="Heading3Char"/>
    <w:qFormat/>
    <w:rsid w:val="005972C9"/>
    <w:pPr>
      <w:tabs>
        <w:tab w:val="left" w:pos="8100"/>
      </w:tabs>
      <w:spacing w:before="120"/>
      <w:ind w:left="8100" w:hanging="7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8">
    <w:name w:val="heading 8"/>
    <w:basedOn w:val="Heading1"/>
    <w:next w:val="Normal"/>
    <w:link w:val="Heading8Char"/>
    <w:qFormat/>
    <w:rsid w:val="00806C30"/>
    <w:pPr>
      <w:numPr>
        <w:ilvl w:val="7"/>
        <w:numId w:val="11"/>
      </w:numPr>
      <w:pBdr>
        <w:top w:val="none" w:sz="0" w:space="0" w:color="auto"/>
      </w:pBdr>
      <w:overflowPunct/>
      <w:autoSpaceDE/>
      <w:autoSpaceDN/>
      <w:adjustRightInd/>
      <w:spacing w:after="180" w:line="259" w:lineRule="auto"/>
      <w:jc w:val="both"/>
      <w:textAlignment w:val="auto"/>
      <w:outlineLvl w:val="7"/>
    </w:pPr>
    <w:rPr>
      <w:rFonts w:eastAsia="MS Mincho"/>
    </w:rPr>
  </w:style>
  <w:style w:type="paragraph" w:styleId="Heading9">
    <w:name w:val="heading 9"/>
    <w:basedOn w:val="Heading8"/>
    <w:next w:val="Normal"/>
    <w:link w:val="Heading9Char"/>
    <w:qFormat/>
    <w:rsid w:val="00806C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1E77"/>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B1E77"/>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목록 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fontstyle01">
    <w:name w:val="fontstyle01"/>
    <w:basedOn w:val="DefaultParagraphFont"/>
    <w:rsid w:val="00E26809"/>
    <w:rPr>
      <w:rFonts w:ascii="Courier" w:hAnsi="Courier" w:hint="default"/>
      <w:b w:val="0"/>
      <w:bCs w:val="0"/>
      <w:i w:val="0"/>
      <w:iCs w:val="0"/>
      <w:color w:val="000000"/>
      <w:sz w:val="16"/>
      <w:szCs w:val="16"/>
    </w:rPr>
  </w:style>
  <w:style w:type="character" w:customStyle="1" w:styleId="Heading8Char">
    <w:name w:val="Heading 8 Char"/>
    <w:basedOn w:val="DefaultParagraphFont"/>
    <w:link w:val="Heading8"/>
    <w:rsid w:val="00806C30"/>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806C30"/>
    <w:rPr>
      <w:rFonts w:ascii="Arial" w:eastAsia="MS Mincho" w:hAnsi="Arial" w:cs="Times New Roman"/>
      <w:sz w:val="36"/>
      <w:szCs w:val="20"/>
      <w:lang w:val="en-GB" w:eastAsia="en-US"/>
    </w:rPr>
  </w:style>
  <w:style w:type="character" w:customStyle="1" w:styleId="apple-converted-space">
    <w:name w:val="apple-converted-space"/>
    <w:qFormat/>
    <w:rsid w:val="0046338E"/>
  </w:style>
  <w:style w:type="character" w:customStyle="1" w:styleId="NOChar1">
    <w:name w:val="NO Char1"/>
    <w:qFormat/>
    <w:locked/>
    <w:rsid w:val="00FA6BD3"/>
    <w:rPr>
      <w:rFonts w:ascii="Times New Roman" w:hAnsi="Times New Roman" w:cs="Times New Roman" w:hint="default"/>
      <w:lang w:val="en-GB"/>
    </w:rPr>
  </w:style>
  <w:style w:type="paragraph" w:customStyle="1" w:styleId="TdocHeader1">
    <w:name w:val="Tdoc_Header_1"/>
    <w:basedOn w:val="Header"/>
    <w:qFormat/>
    <w:rsid w:val="006B516E"/>
    <w:pPr>
      <w:widowControl w:val="0"/>
      <w:pBdr>
        <w:bottom w:val="none" w:sz="0" w:space="0" w:color="auto"/>
      </w:pBdr>
      <w:tabs>
        <w:tab w:val="clear" w:pos="4153"/>
        <w:tab w:val="clear" w:pos="8306"/>
        <w:tab w:val="right" w:pos="9072"/>
        <w:tab w:val="right" w:pos="10206"/>
      </w:tabs>
      <w:overflowPunct/>
      <w:autoSpaceDE/>
      <w:autoSpaceDN/>
      <w:adjustRightInd/>
      <w:snapToGrid/>
      <w:spacing w:after="0"/>
      <w:jc w:val="left"/>
      <w:textAlignment w:val="auto"/>
    </w:pPr>
    <w:rPr>
      <w:rFonts w:ascii="Arial" w:eastAsia="Times New Roman" w:hAnsi="Arial"/>
      <w:b/>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1608015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559445444">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669718752">
      <w:bodyDiv w:val="1"/>
      <w:marLeft w:val="0"/>
      <w:marRight w:val="0"/>
      <w:marTop w:val="0"/>
      <w:marBottom w:val="0"/>
      <w:divBdr>
        <w:top w:val="none" w:sz="0" w:space="0" w:color="auto"/>
        <w:left w:val="none" w:sz="0" w:space="0" w:color="auto"/>
        <w:bottom w:val="none" w:sz="0" w:space="0" w:color="auto"/>
        <w:right w:val="none" w:sz="0" w:space="0" w:color="auto"/>
      </w:divBdr>
    </w:div>
    <w:div w:id="672924136">
      <w:bodyDiv w:val="1"/>
      <w:marLeft w:val="0"/>
      <w:marRight w:val="0"/>
      <w:marTop w:val="0"/>
      <w:marBottom w:val="0"/>
      <w:divBdr>
        <w:top w:val="none" w:sz="0" w:space="0" w:color="auto"/>
        <w:left w:val="none" w:sz="0" w:space="0" w:color="auto"/>
        <w:bottom w:val="none" w:sz="0" w:space="0" w:color="auto"/>
        <w:right w:val="none" w:sz="0" w:space="0" w:color="auto"/>
      </w:divBdr>
    </w:div>
    <w:div w:id="72437451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1291069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2767645">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09814072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25999534">
      <w:bodyDiv w:val="1"/>
      <w:marLeft w:val="0"/>
      <w:marRight w:val="0"/>
      <w:marTop w:val="0"/>
      <w:marBottom w:val="0"/>
      <w:divBdr>
        <w:top w:val="none" w:sz="0" w:space="0" w:color="auto"/>
        <w:left w:val="none" w:sz="0" w:space="0" w:color="auto"/>
        <w:bottom w:val="none" w:sz="0" w:space="0" w:color="auto"/>
        <w:right w:val="none" w:sz="0" w:space="0" w:color="auto"/>
      </w:divBdr>
    </w:div>
    <w:div w:id="1127965191">
      <w:bodyDiv w:val="1"/>
      <w:marLeft w:val="0"/>
      <w:marRight w:val="0"/>
      <w:marTop w:val="0"/>
      <w:marBottom w:val="0"/>
      <w:divBdr>
        <w:top w:val="none" w:sz="0" w:space="0" w:color="auto"/>
        <w:left w:val="none" w:sz="0" w:space="0" w:color="auto"/>
        <w:bottom w:val="none" w:sz="0" w:space="0" w:color="auto"/>
        <w:right w:val="none" w:sz="0" w:space="0" w:color="auto"/>
      </w:divBdr>
    </w:div>
    <w:div w:id="1152411746">
      <w:bodyDiv w:val="1"/>
      <w:marLeft w:val="0"/>
      <w:marRight w:val="0"/>
      <w:marTop w:val="0"/>
      <w:marBottom w:val="0"/>
      <w:divBdr>
        <w:top w:val="none" w:sz="0" w:space="0" w:color="auto"/>
        <w:left w:val="none" w:sz="0" w:space="0" w:color="auto"/>
        <w:bottom w:val="none" w:sz="0" w:space="0" w:color="auto"/>
        <w:right w:val="none" w:sz="0" w:space="0" w:color="auto"/>
      </w:divBdr>
    </w:div>
    <w:div w:id="1161580629">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214671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16197669">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344276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6914501">
      <w:bodyDiv w:val="1"/>
      <w:marLeft w:val="0"/>
      <w:marRight w:val="0"/>
      <w:marTop w:val="0"/>
      <w:marBottom w:val="0"/>
      <w:divBdr>
        <w:top w:val="none" w:sz="0" w:space="0" w:color="auto"/>
        <w:left w:val="none" w:sz="0" w:space="0" w:color="auto"/>
        <w:bottom w:val="none" w:sz="0" w:space="0" w:color="auto"/>
        <w:right w:val="none" w:sz="0" w:space="0" w:color="auto"/>
      </w:divBdr>
    </w:div>
    <w:div w:id="1587836672">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16517566">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28644104">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784492800">
      <w:bodyDiv w:val="1"/>
      <w:marLeft w:val="0"/>
      <w:marRight w:val="0"/>
      <w:marTop w:val="0"/>
      <w:marBottom w:val="0"/>
      <w:divBdr>
        <w:top w:val="none" w:sz="0" w:space="0" w:color="auto"/>
        <w:left w:val="none" w:sz="0" w:space="0" w:color="auto"/>
        <w:bottom w:val="none" w:sz="0" w:space="0" w:color="auto"/>
        <w:right w:val="none" w:sz="0" w:space="0" w:color="auto"/>
      </w:divBdr>
    </w:div>
    <w:div w:id="18149850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1598347">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877808738">
      <w:bodyDiv w:val="1"/>
      <w:marLeft w:val="0"/>
      <w:marRight w:val="0"/>
      <w:marTop w:val="0"/>
      <w:marBottom w:val="0"/>
      <w:divBdr>
        <w:top w:val="none" w:sz="0" w:space="0" w:color="auto"/>
        <w:left w:val="none" w:sz="0" w:space="0" w:color="auto"/>
        <w:bottom w:val="none" w:sz="0" w:space="0" w:color="auto"/>
        <w:right w:val="none" w:sz="0" w:space="0" w:color="auto"/>
      </w:divBdr>
    </w:div>
    <w:div w:id="1896502358">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020236681">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9.emf"/><Relationship Id="rId30" Type="http://schemas.openxmlformats.org/officeDocument/2006/relationships/oleObject" Target="embeddings/oleObject6.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ab813fb6-1347-4985-ab36-6575371b00b3"/>
    <ds:schemaRef ds:uri="http://purl.org/dc/elements/1.1/"/>
    <ds:schemaRef ds:uri="http://schemas.microsoft.com/office/infopath/2007/PartnerControls"/>
    <ds:schemaRef ds:uri="2ff76fbf-12b9-4337-ad3b-122e2d975ade"/>
    <ds:schemaRef ds:uri="http://www.w3.org/XML/1998/namespace"/>
  </ds:schemaRefs>
</ds:datastoreItem>
</file>

<file path=customXml/itemProps3.xml><?xml version="1.0" encoding="utf-8"?>
<ds:datastoreItem xmlns:ds="http://schemas.openxmlformats.org/officeDocument/2006/customXml" ds:itemID="{13AFA51C-C4AE-4841-88D7-726BABC60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9952</TotalTime>
  <Pages>12</Pages>
  <Words>3603</Words>
  <Characters>20541</Characters>
  <Application>Microsoft Office Word</Application>
  <DocSecurity>0</DocSecurity>
  <Lines>171</Lines>
  <Paragraphs>48</Paragraphs>
  <ScaleCrop>false</ScaleCrop>
  <Company/>
  <LinksUpToDate>false</LinksUpToDate>
  <CharactersWithSpaces>24096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Lomayev, Artyom</cp:lastModifiedBy>
  <cp:revision>7876</cp:revision>
  <dcterms:created xsi:type="dcterms:W3CDTF">2020-05-16T18:46:00Z</dcterms:created>
  <dcterms:modified xsi:type="dcterms:W3CDTF">2022-02-14T18:51:00Z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